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92" w:rsidRPr="0008378F" w:rsidRDefault="00BA2992" w:rsidP="004A4113"/>
    <w:p w:rsidR="00DD767C" w:rsidRPr="00DD767C" w:rsidRDefault="004D37FE" w:rsidP="004D37FE">
      <w:pPr>
        <w:widowControl w:val="0"/>
        <w:autoSpaceDE w:val="0"/>
        <w:autoSpaceDN w:val="0"/>
        <w:adjustRightInd w:val="0"/>
        <w:jc w:val="center"/>
        <w:rPr>
          <w:color w:val="222222"/>
          <w:shd w:val="clear" w:color="auto" w:fill="FFFFFF"/>
        </w:rPr>
      </w:pPr>
      <w:r w:rsidRPr="00314477">
        <w:rPr>
          <w:color w:val="222222"/>
          <w:shd w:val="clear" w:color="auto" w:fill="FFFFFF"/>
        </w:rPr>
        <w:t>Министерство науки и высшего образования Российской</w:t>
      </w:r>
      <w:r w:rsidRPr="00314477"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Федерации</w:t>
      </w:r>
    </w:p>
    <w:p w:rsidR="00BA2992" w:rsidRPr="0008378F" w:rsidRDefault="00BA2992" w:rsidP="00BA299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8378F">
        <w:rPr>
          <w:color w:val="000000"/>
        </w:rPr>
        <w:t xml:space="preserve">Федеральное государственное автономное образовательное учреждение </w:t>
      </w:r>
      <w:r w:rsidRPr="0008378F">
        <w:rPr>
          <w:color w:val="000000"/>
        </w:rPr>
        <w:br/>
        <w:t>высшего образования «Новосибирский национальный исследовательский</w:t>
      </w:r>
      <w:r w:rsidRPr="0008378F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BA2992" w:rsidRPr="0008378F" w:rsidRDefault="00BA2992" w:rsidP="00BA299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A2992" w:rsidRPr="0008378F" w:rsidRDefault="00BA2992" w:rsidP="00BA2992">
      <w:pPr>
        <w:pBdr>
          <w:bottom w:val="single" w:sz="12" w:space="1" w:color="auto"/>
        </w:pBdr>
        <w:jc w:val="center"/>
        <w:rPr>
          <w:b/>
          <w:bCs/>
        </w:rPr>
      </w:pPr>
      <w:r w:rsidRPr="0008378F">
        <w:rPr>
          <w:b/>
          <w:bCs/>
        </w:rPr>
        <w:t>Гуманитарный институт</w:t>
      </w:r>
    </w:p>
    <w:p w:rsidR="00BA2992" w:rsidRPr="0008378F" w:rsidRDefault="00BA2992" w:rsidP="00BA2992">
      <w:pPr>
        <w:ind w:firstLine="6096"/>
        <w:jc w:val="center"/>
      </w:pPr>
    </w:p>
    <w:p w:rsidR="00BA2992" w:rsidRPr="0008378F" w:rsidRDefault="00BA2992" w:rsidP="00BA2992">
      <w:pPr>
        <w:ind w:firstLine="6096"/>
        <w:jc w:val="center"/>
      </w:pPr>
      <w:r w:rsidRPr="0008378F">
        <w:t>УТВЕРЖДАЮ</w:t>
      </w:r>
    </w:p>
    <w:p w:rsidR="00BA2992" w:rsidRPr="0008378F" w:rsidRDefault="00BA2992" w:rsidP="00BA2992">
      <w:pPr>
        <w:ind w:firstLine="6096"/>
        <w:jc w:val="center"/>
      </w:pPr>
    </w:p>
    <w:p w:rsidR="00BA2992" w:rsidRPr="0008378F" w:rsidRDefault="00BA2992" w:rsidP="00BA2992">
      <w:pPr>
        <w:ind w:left="6372"/>
      </w:pPr>
      <w:r w:rsidRPr="0008378F">
        <w:t>Директор ГИ НГУ</w:t>
      </w:r>
    </w:p>
    <w:p w:rsidR="00BA2992" w:rsidRPr="0008378F" w:rsidRDefault="00BA2992" w:rsidP="00BA2992">
      <w:pPr>
        <w:ind w:firstLine="1168"/>
        <w:jc w:val="right"/>
      </w:pPr>
      <w:r w:rsidRPr="0008378F">
        <w:t>_______________ А. С. Зуев</w:t>
      </w:r>
    </w:p>
    <w:p w:rsidR="00BA2992" w:rsidRPr="0008378F" w:rsidRDefault="00BA2992" w:rsidP="00BA2992">
      <w:pPr>
        <w:ind w:firstLine="1168"/>
        <w:jc w:val="center"/>
        <w:rPr>
          <w:i/>
        </w:rPr>
      </w:pPr>
    </w:p>
    <w:p w:rsidR="00BA2992" w:rsidRPr="0008378F" w:rsidRDefault="00BA2992" w:rsidP="00BA2992">
      <w:pPr>
        <w:ind w:firstLine="1168"/>
        <w:jc w:val="right"/>
      </w:pPr>
    </w:p>
    <w:p w:rsidR="00BA2992" w:rsidRPr="0008378F" w:rsidRDefault="00BA2992" w:rsidP="00BA2992">
      <w:pPr>
        <w:ind w:firstLine="1168"/>
        <w:jc w:val="right"/>
      </w:pPr>
      <w:r w:rsidRPr="0008378F">
        <w:t>«__</w:t>
      </w:r>
      <w:proofErr w:type="gramStart"/>
      <w:r w:rsidRPr="0008378F">
        <w:t>_»_</w:t>
      </w:r>
      <w:proofErr w:type="gramEnd"/>
      <w:r w:rsidRPr="0008378F">
        <w:t>____________ 20____ г.</w:t>
      </w: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b/>
          <w:spacing w:val="60"/>
        </w:rPr>
      </w:pPr>
    </w:p>
    <w:p w:rsidR="00BA2992" w:rsidRPr="0008378F" w:rsidRDefault="00BA2992" w:rsidP="00BA2992">
      <w:pPr>
        <w:jc w:val="center"/>
        <w:rPr>
          <w:b/>
          <w:spacing w:val="60"/>
        </w:rPr>
      </w:pPr>
    </w:p>
    <w:p w:rsidR="00BA2992" w:rsidRPr="0008378F" w:rsidRDefault="00BA2992" w:rsidP="00BA2992">
      <w:pPr>
        <w:jc w:val="center"/>
        <w:rPr>
          <w:b/>
          <w:spacing w:val="60"/>
        </w:rPr>
      </w:pPr>
    </w:p>
    <w:p w:rsidR="00BA2992" w:rsidRPr="0008378F" w:rsidRDefault="00BA2992" w:rsidP="00BA2992">
      <w:pPr>
        <w:jc w:val="center"/>
        <w:rPr>
          <w:b/>
          <w:spacing w:val="60"/>
          <w:sz w:val="36"/>
          <w:szCs w:val="36"/>
        </w:rPr>
      </w:pPr>
      <w:r w:rsidRPr="0008378F">
        <w:rPr>
          <w:b/>
          <w:spacing w:val="60"/>
          <w:sz w:val="36"/>
          <w:szCs w:val="36"/>
        </w:rPr>
        <w:t>Учебно-методический комплекс</w:t>
      </w:r>
    </w:p>
    <w:p w:rsidR="00BA2992" w:rsidRPr="0008378F" w:rsidRDefault="00BA2992" w:rsidP="00BA2992">
      <w:pPr>
        <w:jc w:val="center"/>
        <w:rPr>
          <w:b/>
          <w:spacing w:val="60"/>
          <w:sz w:val="36"/>
          <w:szCs w:val="36"/>
        </w:rPr>
      </w:pPr>
      <w:r w:rsidRPr="0008378F">
        <w:rPr>
          <w:sz w:val="36"/>
          <w:szCs w:val="36"/>
        </w:rPr>
        <w:br/>
      </w:r>
      <w:r w:rsidRPr="0008378F">
        <w:rPr>
          <w:b/>
          <w:spacing w:val="60"/>
          <w:sz w:val="36"/>
          <w:szCs w:val="36"/>
        </w:rPr>
        <w:t>по дисциплине</w:t>
      </w:r>
    </w:p>
    <w:p w:rsidR="00853686" w:rsidRPr="0008378F" w:rsidRDefault="00853686" w:rsidP="00BA2992">
      <w:pPr>
        <w:jc w:val="center"/>
        <w:rPr>
          <w:b/>
          <w:spacing w:val="60"/>
          <w:sz w:val="36"/>
          <w:szCs w:val="36"/>
        </w:rPr>
      </w:pPr>
    </w:p>
    <w:p w:rsidR="00BA2992" w:rsidRPr="0008378F" w:rsidRDefault="00C24F38" w:rsidP="00BA2992">
      <w:pPr>
        <w:jc w:val="center"/>
        <w:rPr>
          <w:color w:val="000000"/>
          <w:sz w:val="36"/>
          <w:szCs w:val="36"/>
        </w:rPr>
      </w:pPr>
      <w:r w:rsidRPr="0008378F">
        <w:rPr>
          <w:color w:val="000000"/>
          <w:sz w:val="36"/>
          <w:szCs w:val="36"/>
        </w:rPr>
        <w:t>Письменные исторические источники по древней и средневековой истории Северной и Центральной Азии</w:t>
      </w:r>
    </w:p>
    <w:p w:rsidR="00BA2992" w:rsidRPr="0008378F" w:rsidRDefault="00BA2992" w:rsidP="00BA2992">
      <w:pPr>
        <w:jc w:val="center"/>
        <w:rPr>
          <w:color w:val="000000"/>
          <w:sz w:val="36"/>
          <w:szCs w:val="36"/>
        </w:rPr>
      </w:pPr>
    </w:p>
    <w:p w:rsidR="00BA2992" w:rsidRPr="0008378F" w:rsidRDefault="00BA2992" w:rsidP="00BA2992">
      <w:pPr>
        <w:jc w:val="center"/>
        <w:rPr>
          <w:b/>
          <w:color w:val="000000"/>
        </w:rPr>
      </w:pPr>
      <w:r w:rsidRPr="0008378F">
        <w:rPr>
          <w:b/>
          <w:color w:val="000000"/>
        </w:rPr>
        <w:t>46.03.01 История (</w:t>
      </w:r>
      <w:proofErr w:type="spellStart"/>
      <w:r w:rsidRPr="0008378F">
        <w:rPr>
          <w:b/>
          <w:color w:val="000000"/>
        </w:rPr>
        <w:t>бакалавриат</w:t>
      </w:r>
      <w:proofErr w:type="spellEnd"/>
      <w:r w:rsidRPr="0008378F">
        <w:rPr>
          <w:b/>
          <w:color w:val="000000"/>
        </w:rPr>
        <w:t xml:space="preserve">),  </w:t>
      </w:r>
      <w:r w:rsidRPr="0008378F">
        <w:rPr>
          <w:b/>
          <w:color w:val="000000"/>
        </w:rPr>
        <w:br/>
      </w:r>
    </w:p>
    <w:p w:rsidR="00BA2992" w:rsidRPr="0008378F" w:rsidRDefault="00BA2992" w:rsidP="00BA2992">
      <w:pPr>
        <w:jc w:val="both"/>
        <w:rPr>
          <w:i/>
          <w:color w:val="000000"/>
        </w:rPr>
      </w:pPr>
    </w:p>
    <w:p w:rsidR="00BA2992" w:rsidRPr="0008378F" w:rsidRDefault="00BA2992" w:rsidP="00BA2992">
      <w:pPr>
        <w:jc w:val="center"/>
        <w:rPr>
          <w:b/>
          <w:color w:val="000000"/>
        </w:rPr>
      </w:pPr>
      <w:r w:rsidRPr="0008378F">
        <w:rPr>
          <w:b/>
          <w:color w:val="000000"/>
        </w:rPr>
        <w:t>Кафедра археологии и этнографии ГИ НГУ</w:t>
      </w:r>
    </w:p>
    <w:p w:rsidR="00BA2992" w:rsidRPr="0008378F" w:rsidRDefault="00BA2992" w:rsidP="00BA2992">
      <w:pPr>
        <w:jc w:val="center"/>
        <w:rPr>
          <w:color w:val="000000"/>
        </w:rPr>
      </w:pPr>
    </w:p>
    <w:p w:rsidR="009D4710" w:rsidRPr="0008378F" w:rsidRDefault="004D37FE" w:rsidP="009D4710">
      <w:pPr>
        <w:jc w:val="center"/>
        <w:rPr>
          <w:color w:val="000000"/>
        </w:rPr>
      </w:pPr>
      <w:r>
        <w:rPr>
          <w:color w:val="000000"/>
        </w:rPr>
        <w:t>Курс 3, семестр 5</w:t>
      </w: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  <w:r w:rsidRPr="0008378F">
        <w:rPr>
          <w:color w:val="000000"/>
        </w:rPr>
        <w:t>Форма обучения очная</w:t>
      </w:r>
    </w:p>
    <w:p w:rsidR="00BA2992" w:rsidRPr="0008378F" w:rsidRDefault="00BA2992" w:rsidP="00BA2992">
      <w:pPr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4D37FE" w:rsidP="00BA2992">
      <w:pPr>
        <w:jc w:val="center"/>
        <w:rPr>
          <w:color w:val="000000"/>
        </w:rPr>
      </w:pPr>
      <w:r>
        <w:rPr>
          <w:color w:val="000000"/>
        </w:rPr>
        <w:t>Новосибирск 2018</w:t>
      </w:r>
    </w:p>
    <w:p w:rsidR="00BA2992" w:rsidRPr="0008378F" w:rsidRDefault="00BA2992" w:rsidP="00C24F38">
      <w:pPr>
        <w:widowControl w:val="0"/>
        <w:jc w:val="both"/>
      </w:pPr>
      <w:r w:rsidRPr="0008378F">
        <w:br w:type="page"/>
      </w:r>
    </w:p>
    <w:p w:rsidR="00BA2992" w:rsidRPr="0008378F" w:rsidRDefault="00BA2992" w:rsidP="00C24F38">
      <w:pPr>
        <w:jc w:val="both"/>
        <w:rPr>
          <w:b/>
          <w:color w:val="000000"/>
        </w:rPr>
      </w:pPr>
      <w:r w:rsidRPr="0008378F">
        <w:rPr>
          <w:color w:val="000000"/>
        </w:rPr>
        <w:lastRenderedPageBreak/>
        <w:t xml:space="preserve">УМК дисциплины </w:t>
      </w:r>
      <w:r w:rsidR="00C24F38" w:rsidRPr="0008378F">
        <w:rPr>
          <w:b/>
          <w:color w:val="000000"/>
        </w:rPr>
        <w:t xml:space="preserve">Письменные исторические источники по древней и средневековой истории Северной и Центральной Азии </w:t>
      </w:r>
      <w:r w:rsidRPr="0008378F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08378F">
        <w:t>46.03.01 История (</w:t>
      </w:r>
      <w:proofErr w:type="spellStart"/>
      <w:r w:rsidRPr="0008378F">
        <w:t>бакалавриат</w:t>
      </w:r>
      <w:proofErr w:type="spellEnd"/>
      <w:r w:rsidRPr="0008378F">
        <w:t xml:space="preserve">) (утвержден приказом </w:t>
      </w:r>
      <w:proofErr w:type="spellStart"/>
      <w:r w:rsidRPr="0008378F">
        <w:t>Минобрнауки</w:t>
      </w:r>
      <w:proofErr w:type="spellEnd"/>
      <w:r w:rsidRPr="0008378F">
        <w:t xml:space="preserve"> России № 950 от 7 августа 2014 г.), </w:t>
      </w:r>
      <w:r w:rsidRPr="0008378F">
        <w:rPr>
          <w:color w:val="000000"/>
        </w:rPr>
        <w:t>и рабочему учебному плану по направлению подготовки 46.03.01 История (</w:t>
      </w:r>
      <w:proofErr w:type="spellStart"/>
      <w:r w:rsidRPr="0008378F">
        <w:rPr>
          <w:color w:val="000000"/>
        </w:rPr>
        <w:t>бакалавриат</w:t>
      </w:r>
      <w:proofErr w:type="spellEnd"/>
      <w:r w:rsidRPr="0008378F">
        <w:rPr>
          <w:color w:val="000000"/>
        </w:rPr>
        <w:t>).</w:t>
      </w:r>
      <w:r w:rsidR="00DD767C">
        <w:rPr>
          <w:color w:val="000000"/>
        </w:rPr>
        <w:t xml:space="preserve"> Дисциплина относится к вариативной части блока Б1.</w:t>
      </w:r>
    </w:p>
    <w:p w:rsidR="00BA2992" w:rsidRPr="0008378F" w:rsidRDefault="00BA2992" w:rsidP="00BA2992">
      <w:pPr>
        <w:jc w:val="both"/>
      </w:pPr>
    </w:p>
    <w:p w:rsidR="004D37FE" w:rsidRPr="0008378F" w:rsidRDefault="00BA2992" w:rsidP="004D37FE">
      <w:pPr>
        <w:widowControl w:val="0"/>
        <w:autoSpaceDE w:val="0"/>
        <w:autoSpaceDN w:val="0"/>
        <w:adjustRightInd w:val="0"/>
        <w:rPr>
          <w:color w:val="000000"/>
        </w:rPr>
      </w:pPr>
      <w:r w:rsidRPr="0008378F">
        <w:rPr>
          <w:color w:val="000000"/>
        </w:rPr>
        <w:t>УМК утвержден решением уче</w:t>
      </w:r>
      <w:r w:rsidR="009D4710" w:rsidRPr="0008378F">
        <w:rPr>
          <w:color w:val="000000"/>
        </w:rPr>
        <w:t xml:space="preserve">ного совета Гуманитарного </w:t>
      </w:r>
      <w:r w:rsidRPr="0008378F">
        <w:rPr>
          <w:color w:val="000000"/>
        </w:rPr>
        <w:t xml:space="preserve">института </w:t>
      </w:r>
      <w:r w:rsidR="004D37FE">
        <w:rPr>
          <w:color w:val="000000"/>
          <w:shd w:val="clear" w:color="auto" w:fill="FFFFFF"/>
        </w:rPr>
        <w:t>29.05</w:t>
      </w:r>
      <w:r w:rsidR="004D37FE" w:rsidRPr="0008378F">
        <w:rPr>
          <w:color w:val="000000"/>
          <w:shd w:val="clear" w:color="auto" w:fill="FFFFFF"/>
        </w:rPr>
        <w:t>.201</w:t>
      </w:r>
      <w:r w:rsidR="004D37FE">
        <w:rPr>
          <w:color w:val="000000"/>
          <w:shd w:val="clear" w:color="auto" w:fill="FFFFFF"/>
        </w:rPr>
        <w:t>8</w:t>
      </w:r>
      <w:r w:rsidR="004D37FE" w:rsidRPr="0008378F">
        <w:rPr>
          <w:color w:val="000000"/>
          <w:shd w:val="clear" w:color="auto" w:fill="FFFFFF"/>
        </w:rPr>
        <w:t xml:space="preserve"> </w:t>
      </w:r>
      <w:r w:rsidR="004D37FE">
        <w:rPr>
          <w:color w:val="000000"/>
          <w:shd w:val="clear" w:color="auto" w:fill="FFFFFF"/>
        </w:rPr>
        <w:t>г., протокол № 13</w:t>
      </w:r>
      <w:r w:rsidR="004D37FE" w:rsidRPr="0008378F">
        <w:rPr>
          <w:color w:val="000000"/>
          <w:shd w:val="clear" w:color="auto" w:fill="FFFFFF"/>
        </w:rPr>
        <w:t xml:space="preserve">. </w:t>
      </w:r>
      <w:r w:rsidR="004D37FE" w:rsidRPr="0008378F">
        <w:rPr>
          <w:b/>
          <w:i/>
          <w:color w:val="000000"/>
          <w:shd w:val="clear" w:color="auto" w:fill="FFFFFF"/>
        </w:rPr>
        <w:t xml:space="preserve"> </w:t>
      </w:r>
    </w:p>
    <w:p w:rsidR="004D37FE" w:rsidRPr="00F077C5" w:rsidRDefault="004D37FE" w:rsidP="004D37FE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rPr>
          <w:b/>
          <w:bCs/>
        </w:rPr>
      </w:pPr>
      <w:r w:rsidRPr="0008378F">
        <w:rPr>
          <w:b/>
          <w:bCs/>
        </w:rPr>
        <w:t>УМК разработал:</w:t>
      </w:r>
    </w:p>
    <w:p w:rsidR="00C24F38" w:rsidRPr="0008378F" w:rsidRDefault="00C24F38" w:rsidP="00C24F38">
      <w:pPr>
        <w:rPr>
          <w:bCs/>
        </w:rPr>
      </w:pPr>
    </w:p>
    <w:p w:rsidR="00853686" w:rsidRDefault="00DD767C" w:rsidP="00C24F38">
      <w:pPr>
        <w:rPr>
          <w:i/>
        </w:rPr>
      </w:pPr>
      <w:r>
        <w:t>Д.</w:t>
      </w:r>
      <w:r w:rsidRPr="00777026">
        <w:t>и.н</w:t>
      </w:r>
      <w:r>
        <w:t>.,</w:t>
      </w:r>
      <w:r w:rsidR="00C24F38" w:rsidRPr="0008378F">
        <w:rPr>
          <w:bCs/>
        </w:rPr>
        <w:t xml:space="preserve"> доц. Бобров Леонид Александрович</w:t>
      </w:r>
      <w:r w:rsidR="00C24F38" w:rsidRPr="0008378F">
        <w:rPr>
          <w:bCs/>
        </w:rPr>
        <w:tab/>
      </w:r>
      <w:r w:rsidR="00C24F38" w:rsidRPr="0008378F">
        <w:rPr>
          <w:bCs/>
        </w:rPr>
        <w:tab/>
      </w:r>
      <w:r w:rsidR="00C24F38" w:rsidRPr="0008378F">
        <w:rPr>
          <w:bCs/>
        </w:rPr>
        <w:tab/>
      </w:r>
      <w:r w:rsidR="002D4327">
        <w:rPr>
          <w:bCs/>
        </w:rPr>
        <w:tab/>
      </w:r>
      <w:r w:rsidR="002D4327">
        <w:rPr>
          <w:bCs/>
        </w:rPr>
        <w:tab/>
      </w:r>
      <w:r>
        <w:rPr>
          <w:bCs/>
        </w:rPr>
        <w:tab/>
      </w:r>
      <w:r w:rsidR="00C24F38" w:rsidRPr="0008378F">
        <w:rPr>
          <w:i/>
        </w:rPr>
        <w:t>__________</w:t>
      </w:r>
    </w:p>
    <w:p w:rsidR="00DD767C" w:rsidRPr="0008378F" w:rsidRDefault="00DD767C" w:rsidP="00C24F38">
      <w:pPr>
        <w:rPr>
          <w:b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45E1B">
        <w:rPr>
          <w:i/>
          <w:szCs w:val="16"/>
        </w:rPr>
        <w:t>(подпись)</w:t>
      </w:r>
    </w:p>
    <w:p w:rsidR="00C24F38" w:rsidRPr="0008378F" w:rsidRDefault="00C24F38" w:rsidP="00BA2992">
      <w:pPr>
        <w:rPr>
          <w:bCs/>
        </w:rPr>
      </w:pPr>
    </w:p>
    <w:p w:rsidR="00C24F38" w:rsidRDefault="00DD767C" w:rsidP="00C24F38">
      <w:pPr>
        <w:rPr>
          <w:i/>
        </w:rPr>
      </w:pPr>
      <w:proofErr w:type="spellStart"/>
      <w:r>
        <w:t>К.</w:t>
      </w:r>
      <w:r w:rsidRPr="00777026">
        <w:t>и.н</w:t>
      </w:r>
      <w:proofErr w:type="spellEnd"/>
      <w:r>
        <w:t>.</w:t>
      </w:r>
      <w:r w:rsidR="00853686" w:rsidRPr="0008378F">
        <w:rPr>
          <w:bCs/>
        </w:rPr>
        <w:t>, доц.</w:t>
      </w:r>
      <w:r w:rsidR="00BA2992" w:rsidRPr="0008378F">
        <w:rPr>
          <w:bCs/>
        </w:rPr>
        <w:t xml:space="preserve"> Борисенко Алиса Юльевна</w:t>
      </w:r>
      <w:r w:rsidR="00C24F38" w:rsidRPr="0008378F">
        <w:rPr>
          <w:bCs/>
        </w:rPr>
        <w:tab/>
      </w:r>
      <w:r w:rsidR="00C24F38" w:rsidRPr="0008378F">
        <w:rPr>
          <w:bCs/>
        </w:rPr>
        <w:tab/>
      </w:r>
      <w:r w:rsidR="00C24F38" w:rsidRPr="0008378F">
        <w:rPr>
          <w:bCs/>
        </w:rPr>
        <w:tab/>
      </w:r>
      <w:r w:rsidR="00C24F38" w:rsidRPr="0008378F">
        <w:rPr>
          <w:bCs/>
        </w:rPr>
        <w:tab/>
      </w:r>
      <w:r w:rsidR="002D4327">
        <w:rPr>
          <w:bCs/>
        </w:rPr>
        <w:tab/>
      </w:r>
      <w:r w:rsidR="002D4327">
        <w:rPr>
          <w:bCs/>
        </w:rPr>
        <w:tab/>
      </w:r>
      <w:r>
        <w:rPr>
          <w:bCs/>
        </w:rPr>
        <w:tab/>
      </w:r>
      <w:r w:rsidR="00C24F38" w:rsidRPr="0008378F">
        <w:rPr>
          <w:i/>
        </w:rPr>
        <w:t>__________</w:t>
      </w:r>
    </w:p>
    <w:p w:rsidR="00DD767C" w:rsidRPr="0008378F" w:rsidRDefault="00DD767C" w:rsidP="00DD767C">
      <w:pPr>
        <w:ind w:left="7788" w:firstLine="708"/>
        <w:rPr>
          <w:i/>
        </w:rPr>
      </w:pPr>
      <w:r w:rsidRPr="00245E1B">
        <w:rPr>
          <w:i/>
          <w:szCs w:val="16"/>
        </w:rPr>
        <w:t>(подпись)</w:t>
      </w:r>
    </w:p>
    <w:p w:rsidR="00BA2992" w:rsidRPr="0008378F" w:rsidRDefault="00BA2992" w:rsidP="00BA2992">
      <w:pPr>
        <w:rPr>
          <w:bCs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D4327" w:rsidRDefault="002D4327" w:rsidP="002D4327">
      <w:pPr>
        <w:spacing w:line="360" w:lineRule="auto"/>
        <w:rPr>
          <w:b/>
          <w:bCs/>
        </w:rPr>
      </w:pPr>
      <w:r w:rsidRPr="00777026">
        <w:rPr>
          <w:b/>
          <w:bCs/>
        </w:rPr>
        <w:t>Руководитель</w:t>
      </w:r>
      <w:r>
        <w:rPr>
          <w:b/>
          <w:bCs/>
        </w:rPr>
        <w:t xml:space="preserve"> </w:t>
      </w:r>
      <w:r w:rsidRPr="00777026">
        <w:rPr>
          <w:b/>
          <w:bCs/>
        </w:rPr>
        <w:t>программы:</w:t>
      </w:r>
    </w:p>
    <w:p w:rsidR="002D4327" w:rsidRPr="00777026" w:rsidRDefault="002D4327" w:rsidP="002D4327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</w:t>
      </w:r>
      <w:r>
        <w:tab/>
      </w:r>
      <w:r>
        <w:tab/>
        <w:t xml:space="preserve"> __________</w:t>
      </w:r>
    </w:p>
    <w:p w:rsidR="002D4327" w:rsidRPr="00245E1B" w:rsidRDefault="002D4327" w:rsidP="002D432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    </w:t>
      </w:r>
      <w:r>
        <w:rPr>
          <w:i/>
          <w:szCs w:val="16"/>
        </w:rPr>
        <w:t xml:space="preserve">       </w:t>
      </w:r>
      <w:r w:rsidRPr="00245E1B">
        <w:rPr>
          <w:i/>
          <w:szCs w:val="16"/>
        </w:rPr>
        <w:t>(подпись)</w:t>
      </w:r>
    </w:p>
    <w:p w:rsidR="002D4327" w:rsidRDefault="002D4327" w:rsidP="002D4327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</w:rPr>
      </w:pPr>
    </w:p>
    <w:p w:rsidR="002D4327" w:rsidRPr="002B7C7F" w:rsidRDefault="002D4327" w:rsidP="002D4327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2D4327" w:rsidRPr="002B7C7F" w:rsidRDefault="002D4327" w:rsidP="002D4327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2D4327" w:rsidRPr="002B7C7F" w:rsidRDefault="002D4327" w:rsidP="002D4327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  </w:t>
      </w:r>
      <w:r>
        <w:tab/>
      </w:r>
      <w:r w:rsidRPr="002B7C7F">
        <w:rPr>
          <w:i/>
        </w:rPr>
        <w:t>__________</w:t>
      </w:r>
    </w:p>
    <w:p w:rsidR="002D4327" w:rsidRPr="00245E1B" w:rsidRDefault="002D4327" w:rsidP="002D432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</w:t>
      </w:r>
      <w:r>
        <w:rPr>
          <w:i/>
          <w:szCs w:val="16"/>
        </w:rPr>
        <w:t xml:space="preserve">       </w:t>
      </w:r>
      <w:r w:rsidRPr="00245E1B">
        <w:rPr>
          <w:i/>
          <w:szCs w:val="16"/>
        </w:rPr>
        <w:t>(подпись)</w:t>
      </w:r>
    </w:p>
    <w:p w:rsidR="002D4327" w:rsidRDefault="002D4327" w:rsidP="002D4327">
      <w:pPr>
        <w:ind w:firstLine="425"/>
        <w:rPr>
          <w:b/>
          <w:bCs/>
        </w:rPr>
      </w:pPr>
    </w:p>
    <w:p w:rsidR="00BA2992" w:rsidRPr="0008378F" w:rsidRDefault="00BA2992" w:rsidP="00BA2992">
      <w:pPr>
        <w:rPr>
          <w:b/>
          <w:bCs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C73C32" w:rsidP="00BA2992">
      <w:pPr>
        <w:jc w:val="center"/>
      </w:pPr>
      <w:r w:rsidRPr="0008378F">
        <w:br w:type="page"/>
      </w:r>
    </w:p>
    <w:p w:rsidR="004D37FE" w:rsidRPr="00314477" w:rsidRDefault="004D37FE" w:rsidP="004D37FE">
      <w:pPr>
        <w:widowControl w:val="0"/>
        <w:autoSpaceDE w:val="0"/>
        <w:autoSpaceDN w:val="0"/>
        <w:adjustRightInd w:val="0"/>
        <w:jc w:val="center"/>
        <w:rPr>
          <w:color w:val="222222"/>
          <w:shd w:val="clear" w:color="auto" w:fill="FFFFFF"/>
        </w:rPr>
      </w:pPr>
      <w:r w:rsidRPr="00314477">
        <w:rPr>
          <w:color w:val="222222"/>
          <w:shd w:val="clear" w:color="auto" w:fill="FFFFFF"/>
        </w:rPr>
        <w:lastRenderedPageBreak/>
        <w:t>Министерство науки и высшего образования Российской</w:t>
      </w:r>
      <w:r w:rsidRPr="00314477">
        <w:rPr>
          <w:color w:val="222222"/>
        </w:rPr>
        <w:t xml:space="preserve"> </w:t>
      </w:r>
      <w:r w:rsidRPr="00314477">
        <w:rPr>
          <w:color w:val="222222"/>
          <w:shd w:val="clear" w:color="auto" w:fill="FFFFFF"/>
        </w:rPr>
        <w:t>Федерации</w:t>
      </w:r>
    </w:p>
    <w:p w:rsidR="00BA2992" w:rsidRPr="0008378F" w:rsidRDefault="00BA2992" w:rsidP="00BA299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8378F">
        <w:rPr>
          <w:color w:val="000000"/>
        </w:rPr>
        <w:t xml:space="preserve">Федеральное государственное автономное образовательное учреждение </w:t>
      </w:r>
      <w:r w:rsidRPr="0008378F">
        <w:rPr>
          <w:color w:val="000000"/>
        </w:rPr>
        <w:br/>
        <w:t>высшего образования «Новосибирский национальный исследовательский</w:t>
      </w:r>
      <w:r w:rsidRPr="0008378F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BA2992" w:rsidRPr="0008378F" w:rsidRDefault="00BA2992" w:rsidP="00BA299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A2992" w:rsidRPr="0008378F" w:rsidRDefault="00BA2992" w:rsidP="00BA2992">
      <w:pPr>
        <w:pBdr>
          <w:bottom w:val="single" w:sz="12" w:space="1" w:color="auto"/>
        </w:pBdr>
        <w:jc w:val="center"/>
        <w:rPr>
          <w:b/>
          <w:bCs/>
        </w:rPr>
      </w:pPr>
      <w:r w:rsidRPr="0008378F">
        <w:rPr>
          <w:b/>
          <w:bCs/>
        </w:rPr>
        <w:t>Гуманитарный институт</w:t>
      </w:r>
    </w:p>
    <w:p w:rsidR="00BA2992" w:rsidRPr="0008378F" w:rsidRDefault="00BA2992" w:rsidP="00BA2992">
      <w:pPr>
        <w:ind w:firstLine="6096"/>
        <w:jc w:val="center"/>
      </w:pPr>
    </w:p>
    <w:p w:rsidR="00BA2992" w:rsidRPr="0008378F" w:rsidRDefault="00BA2992" w:rsidP="00BA2992">
      <w:pPr>
        <w:ind w:firstLine="6096"/>
        <w:jc w:val="center"/>
      </w:pPr>
      <w:r w:rsidRPr="0008378F">
        <w:t>УТВЕРЖДАЮ</w:t>
      </w:r>
    </w:p>
    <w:p w:rsidR="00BA2992" w:rsidRPr="0008378F" w:rsidRDefault="00BA2992" w:rsidP="00BA2992">
      <w:pPr>
        <w:ind w:firstLine="6096"/>
        <w:jc w:val="center"/>
      </w:pPr>
    </w:p>
    <w:p w:rsidR="00BA2992" w:rsidRPr="0008378F" w:rsidRDefault="00BA2992" w:rsidP="00BA2992">
      <w:pPr>
        <w:ind w:left="984" w:firstLine="6096"/>
      </w:pPr>
      <w:r w:rsidRPr="0008378F">
        <w:t>Директор ГИ НГУ</w:t>
      </w:r>
    </w:p>
    <w:p w:rsidR="00BA2992" w:rsidRPr="0008378F" w:rsidRDefault="00BA2992" w:rsidP="00BA2992">
      <w:pPr>
        <w:ind w:firstLine="1168"/>
        <w:jc w:val="right"/>
      </w:pPr>
      <w:r w:rsidRPr="0008378F">
        <w:t>_______________ А. С. Зуев</w:t>
      </w:r>
    </w:p>
    <w:p w:rsidR="00BA2992" w:rsidRPr="0008378F" w:rsidRDefault="00BA2992" w:rsidP="00BA2992">
      <w:pPr>
        <w:ind w:firstLine="1168"/>
        <w:jc w:val="center"/>
        <w:rPr>
          <w:i/>
        </w:rPr>
      </w:pPr>
    </w:p>
    <w:p w:rsidR="00BA2992" w:rsidRPr="0008378F" w:rsidRDefault="00BA2992" w:rsidP="00BA2992">
      <w:pPr>
        <w:ind w:firstLine="1168"/>
        <w:jc w:val="right"/>
      </w:pPr>
    </w:p>
    <w:p w:rsidR="00BA2992" w:rsidRPr="0008378F" w:rsidRDefault="00BA2992" w:rsidP="00BA2992">
      <w:pPr>
        <w:ind w:firstLine="1168"/>
        <w:jc w:val="right"/>
      </w:pPr>
      <w:r w:rsidRPr="0008378F">
        <w:t>«__</w:t>
      </w:r>
      <w:proofErr w:type="gramStart"/>
      <w:r w:rsidRPr="0008378F">
        <w:t>_»_</w:t>
      </w:r>
      <w:proofErr w:type="gramEnd"/>
      <w:r w:rsidRPr="0008378F">
        <w:t>____________ 20____ г.</w:t>
      </w:r>
    </w:p>
    <w:p w:rsidR="00BA2992" w:rsidRPr="0008378F" w:rsidRDefault="00BA2992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jc w:val="center"/>
        <w:rPr>
          <w:b/>
          <w:spacing w:val="60"/>
        </w:rPr>
      </w:pPr>
    </w:p>
    <w:p w:rsidR="00BA2992" w:rsidRPr="0008378F" w:rsidRDefault="00BA2992" w:rsidP="00BA2992">
      <w:pPr>
        <w:jc w:val="center"/>
        <w:rPr>
          <w:b/>
          <w:spacing w:val="60"/>
        </w:rPr>
      </w:pPr>
    </w:p>
    <w:p w:rsidR="00BA2992" w:rsidRPr="0008378F" w:rsidRDefault="00BA2992" w:rsidP="00BA2992">
      <w:pPr>
        <w:jc w:val="center"/>
        <w:rPr>
          <w:b/>
          <w:spacing w:val="60"/>
        </w:rPr>
      </w:pPr>
    </w:p>
    <w:p w:rsidR="00BA2992" w:rsidRPr="0008378F" w:rsidRDefault="00BA2992" w:rsidP="00BA2992">
      <w:pPr>
        <w:jc w:val="center"/>
        <w:rPr>
          <w:color w:val="000000"/>
          <w:spacing w:val="40"/>
          <w:sz w:val="32"/>
          <w:szCs w:val="32"/>
        </w:rPr>
      </w:pPr>
      <w:r w:rsidRPr="0008378F">
        <w:rPr>
          <w:b/>
          <w:spacing w:val="40"/>
          <w:sz w:val="32"/>
          <w:szCs w:val="32"/>
        </w:rPr>
        <w:t>РАБОЧАЯ ПРОГРАММА ДИСЦИПЛИНЫ</w:t>
      </w:r>
      <w:r w:rsidRPr="0008378F">
        <w:rPr>
          <w:spacing w:val="40"/>
          <w:sz w:val="32"/>
          <w:szCs w:val="32"/>
        </w:rPr>
        <w:br/>
      </w:r>
    </w:p>
    <w:p w:rsidR="00C24F38" w:rsidRPr="0008378F" w:rsidRDefault="00C24F38" w:rsidP="00C24F38">
      <w:pPr>
        <w:jc w:val="center"/>
        <w:rPr>
          <w:color w:val="000000"/>
          <w:sz w:val="36"/>
          <w:szCs w:val="36"/>
        </w:rPr>
      </w:pPr>
      <w:r w:rsidRPr="0008378F">
        <w:rPr>
          <w:color w:val="000000"/>
          <w:sz w:val="36"/>
          <w:szCs w:val="36"/>
        </w:rPr>
        <w:t>Письменные исторические источники по древней и средневековой истории Северной и Центральной Азии</w:t>
      </w:r>
    </w:p>
    <w:p w:rsidR="00C24F38" w:rsidRPr="0008378F" w:rsidRDefault="00C24F38" w:rsidP="00C24F38">
      <w:pPr>
        <w:jc w:val="center"/>
        <w:rPr>
          <w:color w:val="000000"/>
          <w:sz w:val="36"/>
          <w:szCs w:val="36"/>
        </w:rPr>
      </w:pPr>
    </w:p>
    <w:p w:rsidR="00C24F38" w:rsidRPr="0008378F" w:rsidRDefault="00C24F38" w:rsidP="00C24F38">
      <w:pPr>
        <w:jc w:val="center"/>
        <w:rPr>
          <w:b/>
          <w:color w:val="000000"/>
        </w:rPr>
      </w:pPr>
      <w:r w:rsidRPr="0008378F">
        <w:rPr>
          <w:b/>
          <w:color w:val="000000"/>
        </w:rPr>
        <w:t>46.03.01 История (</w:t>
      </w:r>
      <w:proofErr w:type="spellStart"/>
      <w:r w:rsidRPr="0008378F">
        <w:rPr>
          <w:b/>
          <w:color w:val="000000"/>
        </w:rPr>
        <w:t>бакалавриат</w:t>
      </w:r>
      <w:proofErr w:type="spellEnd"/>
      <w:r w:rsidRPr="0008378F">
        <w:rPr>
          <w:b/>
          <w:color w:val="000000"/>
        </w:rPr>
        <w:t xml:space="preserve">),  </w:t>
      </w:r>
      <w:r w:rsidRPr="0008378F">
        <w:rPr>
          <w:b/>
          <w:color w:val="000000"/>
        </w:rPr>
        <w:br/>
      </w:r>
    </w:p>
    <w:p w:rsidR="00C24F38" w:rsidRPr="0008378F" w:rsidRDefault="00C24F38" w:rsidP="00C24F38">
      <w:pPr>
        <w:jc w:val="both"/>
        <w:rPr>
          <w:i/>
          <w:color w:val="000000"/>
        </w:rPr>
      </w:pPr>
    </w:p>
    <w:p w:rsidR="00C24F38" w:rsidRPr="0008378F" w:rsidRDefault="00C24F38" w:rsidP="00C24F38">
      <w:pPr>
        <w:rPr>
          <w:b/>
          <w:color w:val="000000"/>
        </w:rPr>
      </w:pPr>
      <w:r w:rsidRPr="0008378F">
        <w:rPr>
          <w:b/>
          <w:color w:val="000000"/>
        </w:rPr>
        <w:t>Кафедра археологии и этнографии ГИ НГУ</w:t>
      </w:r>
    </w:p>
    <w:p w:rsidR="00C24F38" w:rsidRPr="0008378F" w:rsidRDefault="00C24F38" w:rsidP="00C24F38">
      <w:pPr>
        <w:rPr>
          <w:color w:val="000000"/>
        </w:rPr>
      </w:pPr>
    </w:p>
    <w:p w:rsidR="00C24F38" w:rsidRPr="0008378F" w:rsidRDefault="004D37FE" w:rsidP="00C24F38">
      <w:pPr>
        <w:rPr>
          <w:color w:val="000000"/>
        </w:rPr>
      </w:pPr>
      <w:r>
        <w:rPr>
          <w:color w:val="000000"/>
        </w:rPr>
        <w:t>Курс 3, семестр 5</w:t>
      </w:r>
    </w:p>
    <w:p w:rsidR="00C24F38" w:rsidRPr="0008378F" w:rsidRDefault="00C24F38" w:rsidP="00C24F38">
      <w:pPr>
        <w:rPr>
          <w:color w:val="000000"/>
        </w:rPr>
      </w:pPr>
    </w:p>
    <w:p w:rsidR="00C24F38" w:rsidRPr="0008378F" w:rsidRDefault="00C24F38" w:rsidP="00C24F38">
      <w:pPr>
        <w:rPr>
          <w:color w:val="000000"/>
        </w:rPr>
      </w:pPr>
      <w:r w:rsidRPr="0008378F">
        <w:rPr>
          <w:color w:val="000000"/>
        </w:rPr>
        <w:t>Форма обучения очная</w:t>
      </w:r>
    </w:p>
    <w:p w:rsidR="00BA2992" w:rsidRPr="0008378F" w:rsidRDefault="00BA2992" w:rsidP="00C24F38">
      <w:pPr>
        <w:rPr>
          <w:color w:val="000000"/>
        </w:rPr>
      </w:pPr>
    </w:p>
    <w:p w:rsidR="00BA2992" w:rsidRPr="0008378F" w:rsidRDefault="00BA2992" w:rsidP="00C24F38">
      <w:pPr>
        <w:rPr>
          <w:color w:val="000000"/>
        </w:rPr>
      </w:pPr>
    </w:p>
    <w:p w:rsidR="00C26B6D" w:rsidRPr="0008378F" w:rsidRDefault="00C26B6D" w:rsidP="00C24F38">
      <w:pPr>
        <w:rPr>
          <w:color w:val="000000"/>
        </w:rPr>
      </w:pPr>
    </w:p>
    <w:p w:rsidR="00C26B6D" w:rsidRPr="0008378F" w:rsidRDefault="00C26B6D" w:rsidP="00C24F38">
      <w:pPr>
        <w:rPr>
          <w:color w:val="000000"/>
        </w:rPr>
      </w:pPr>
    </w:p>
    <w:p w:rsidR="00C26B6D" w:rsidRPr="0008378F" w:rsidRDefault="00C26B6D" w:rsidP="00C24F38">
      <w:pPr>
        <w:rPr>
          <w:color w:val="000000"/>
        </w:rPr>
      </w:pPr>
    </w:p>
    <w:p w:rsidR="00C26B6D" w:rsidRPr="0008378F" w:rsidRDefault="00C26B6D" w:rsidP="00BA2992">
      <w:pPr>
        <w:jc w:val="center"/>
        <w:rPr>
          <w:color w:val="000000"/>
        </w:rPr>
      </w:pPr>
    </w:p>
    <w:p w:rsidR="00C26B6D" w:rsidRPr="0008378F" w:rsidRDefault="00C26B6D" w:rsidP="00BA2992">
      <w:pPr>
        <w:jc w:val="center"/>
        <w:rPr>
          <w:color w:val="000000"/>
        </w:rPr>
      </w:pPr>
    </w:p>
    <w:p w:rsidR="00C26B6D" w:rsidRPr="0008378F" w:rsidRDefault="00C26B6D" w:rsidP="00BA2992">
      <w:pPr>
        <w:jc w:val="center"/>
        <w:rPr>
          <w:color w:val="000000"/>
        </w:rPr>
      </w:pPr>
    </w:p>
    <w:p w:rsidR="00C26B6D" w:rsidRPr="0008378F" w:rsidRDefault="00C26B6D" w:rsidP="00BA2992">
      <w:pPr>
        <w:jc w:val="center"/>
        <w:rPr>
          <w:color w:val="000000"/>
        </w:rPr>
      </w:pPr>
    </w:p>
    <w:p w:rsidR="00C26B6D" w:rsidRDefault="00C26B6D" w:rsidP="00BA2992">
      <w:pPr>
        <w:jc w:val="center"/>
        <w:rPr>
          <w:color w:val="000000"/>
        </w:rPr>
      </w:pPr>
    </w:p>
    <w:p w:rsidR="00780573" w:rsidRDefault="00780573" w:rsidP="00BA2992">
      <w:pPr>
        <w:jc w:val="center"/>
        <w:rPr>
          <w:color w:val="000000"/>
        </w:rPr>
      </w:pPr>
    </w:p>
    <w:p w:rsidR="00780573" w:rsidRDefault="00780573" w:rsidP="00BA2992">
      <w:pPr>
        <w:jc w:val="center"/>
        <w:rPr>
          <w:color w:val="000000"/>
        </w:rPr>
      </w:pPr>
    </w:p>
    <w:p w:rsidR="00780573" w:rsidRDefault="00780573" w:rsidP="00BA2992">
      <w:pPr>
        <w:jc w:val="center"/>
        <w:rPr>
          <w:color w:val="000000"/>
        </w:rPr>
      </w:pPr>
    </w:p>
    <w:p w:rsidR="00780573" w:rsidRDefault="00780573" w:rsidP="00BA2992">
      <w:pPr>
        <w:jc w:val="center"/>
        <w:rPr>
          <w:color w:val="000000"/>
        </w:rPr>
      </w:pPr>
    </w:p>
    <w:p w:rsidR="00780573" w:rsidRDefault="00780573" w:rsidP="00BA2992">
      <w:pPr>
        <w:jc w:val="center"/>
        <w:rPr>
          <w:color w:val="000000"/>
        </w:rPr>
      </w:pPr>
    </w:p>
    <w:p w:rsidR="00780573" w:rsidRPr="0008378F" w:rsidRDefault="00780573" w:rsidP="00BA2992">
      <w:pPr>
        <w:jc w:val="center"/>
        <w:rPr>
          <w:color w:val="000000"/>
        </w:rPr>
      </w:pPr>
    </w:p>
    <w:p w:rsidR="00C26B6D" w:rsidRPr="0008378F" w:rsidRDefault="004D37FE" w:rsidP="00C26B6D">
      <w:pPr>
        <w:jc w:val="center"/>
        <w:rPr>
          <w:color w:val="000000"/>
        </w:rPr>
      </w:pPr>
      <w:r>
        <w:rPr>
          <w:color w:val="000000"/>
        </w:rPr>
        <w:t>Новосибирск 2018</w:t>
      </w:r>
    </w:p>
    <w:p w:rsidR="00C26B6D" w:rsidRPr="0008378F" w:rsidRDefault="00C26B6D" w:rsidP="00BA2992">
      <w:pPr>
        <w:jc w:val="center"/>
        <w:rPr>
          <w:color w:val="000000"/>
        </w:rPr>
      </w:pPr>
    </w:p>
    <w:p w:rsidR="00BA2992" w:rsidRPr="0008378F" w:rsidRDefault="00BA2992" w:rsidP="00BA2992">
      <w:pPr>
        <w:widowControl w:val="0"/>
        <w:jc w:val="center"/>
      </w:pPr>
      <w:r w:rsidRPr="0008378F">
        <w:br w:type="page"/>
      </w:r>
    </w:p>
    <w:p w:rsidR="00DD767C" w:rsidRPr="0008378F" w:rsidRDefault="00BA2992" w:rsidP="00DD767C">
      <w:pPr>
        <w:jc w:val="both"/>
        <w:rPr>
          <w:b/>
          <w:color w:val="000000"/>
        </w:rPr>
      </w:pPr>
      <w:r w:rsidRPr="0008378F">
        <w:rPr>
          <w:color w:val="000000"/>
        </w:rPr>
        <w:lastRenderedPageBreak/>
        <w:t>Рабочая программа дисциплины</w:t>
      </w:r>
      <w:r w:rsidRPr="0008378F">
        <w:rPr>
          <w:b/>
          <w:color w:val="000000"/>
        </w:rPr>
        <w:t xml:space="preserve"> </w:t>
      </w:r>
      <w:r w:rsidR="00C24F38" w:rsidRPr="0008378F">
        <w:rPr>
          <w:b/>
          <w:color w:val="000000"/>
        </w:rPr>
        <w:t xml:space="preserve">Письменные исторические источники по древней и средневековой истории Северной и Центральной Азии </w:t>
      </w:r>
      <w:r w:rsidRPr="0008378F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08378F">
        <w:t>46.03.01 История (</w:t>
      </w:r>
      <w:proofErr w:type="spellStart"/>
      <w:r w:rsidRPr="0008378F">
        <w:t>бакалавриат</w:t>
      </w:r>
      <w:proofErr w:type="spellEnd"/>
      <w:r w:rsidRPr="0008378F">
        <w:t xml:space="preserve">) (утвержден приказом </w:t>
      </w:r>
      <w:proofErr w:type="spellStart"/>
      <w:r w:rsidRPr="0008378F">
        <w:t>Минобрнауки</w:t>
      </w:r>
      <w:proofErr w:type="spellEnd"/>
      <w:r w:rsidRPr="0008378F">
        <w:t xml:space="preserve"> России № 950 от 7 августа 2014 г.), </w:t>
      </w:r>
      <w:r w:rsidRPr="0008378F">
        <w:rPr>
          <w:color w:val="000000"/>
        </w:rPr>
        <w:t>и рабочему учебному плану по направлению подготовки 46.03.01 История (</w:t>
      </w:r>
      <w:proofErr w:type="spellStart"/>
      <w:r w:rsidRPr="0008378F">
        <w:rPr>
          <w:color w:val="000000"/>
        </w:rPr>
        <w:t>бакалавриат</w:t>
      </w:r>
      <w:proofErr w:type="spellEnd"/>
      <w:r w:rsidRPr="0008378F">
        <w:rPr>
          <w:color w:val="000000"/>
        </w:rPr>
        <w:t xml:space="preserve">). </w:t>
      </w:r>
      <w:r w:rsidR="00DD767C">
        <w:rPr>
          <w:color w:val="000000"/>
        </w:rPr>
        <w:t>Дисциплина относится к вариативной части блока Б1.</w:t>
      </w:r>
    </w:p>
    <w:p w:rsidR="00BA2992" w:rsidRPr="0008378F" w:rsidRDefault="00BA2992" w:rsidP="00BA2992">
      <w:pPr>
        <w:jc w:val="both"/>
      </w:pPr>
    </w:p>
    <w:p w:rsidR="004D37FE" w:rsidRPr="0008378F" w:rsidRDefault="00BA2992" w:rsidP="004D37FE">
      <w:pPr>
        <w:widowControl w:val="0"/>
        <w:autoSpaceDE w:val="0"/>
        <w:autoSpaceDN w:val="0"/>
        <w:adjustRightInd w:val="0"/>
        <w:rPr>
          <w:color w:val="000000"/>
        </w:rPr>
      </w:pPr>
      <w:r w:rsidRPr="0008378F">
        <w:rPr>
          <w:color w:val="000000"/>
        </w:rPr>
        <w:t>Рабочая программа утв</w:t>
      </w:r>
      <w:r w:rsidR="009D4710" w:rsidRPr="0008378F">
        <w:rPr>
          <w:color w:val="000000"/>
        </w:rPr>
        <w:t xml:space="preserve">ерждена решением Гуманитарного </w:t>
      </w:r>
      <w:r w:rsidRPr="0008378F">
        <w:rPr>
          <w:color w:val="000000"/>
        </w:rPr>
        <w:t xml:space="preserve">института </w:t>
      </w:r>
      <w:r w:rsidR="004D37FE">
        <w:rPr>
          <w:color w:val="000000"/>
          <w:shd w:val="clear" w:color="auto" w:fill="FFFFFF"/>
        </w:rPr>
        <w:t>29.05</w:t>
      </w:r>
      <w:r w:rsidR="004D37FE" w:rsidRPr="0008378F">
        <w:rPr>
          <w:color w:val="000000"/>
          <w:shd w:val="clear" w:color="auto" w:fill="FFFFFF"/>
        </w:rPr>
        <w:t>.201</w:t>
      </w:r>
      <w:r w:rsidR="004D37FE">
        <w:rPr>
          <w:color w:val="000000"/>
          <w:shd w:val="clear" w:color="auto" w:fill="FFFFFF"/>
        </w:rPr>
        <w:t>8</w:t>
      </w:r>
      <w:r w:rsidR="004D37FE" w:rsidRPr="0008378F">
        <w:rPr>
          <w:color w:val="000000"/>
          <w:shd w:val="clear" w:color="auto" w:fill="FFFFFF"/>
        </w:rPr>
        <w:t xml:space="preserve"> </w:t>
      </w:r>
      <w:r w:rsidR="004D37FE">
        <w:rPr>
          <w:color w:val="000000"/>
          <w:shd w:val="clear" w:color="auto" w:fill="FFFFFF"/>
        </w:rPr>
        <w:t>г., протокол № 13</w:t>
      </w:r>
      <w:r w:rsidR="004D37FE" w:rsidRPr="0008378F">
        <w:rPr>
          <w:color w:val="000000"/>
          <w:shd w:val="clear" w:color="auto" w:fill="FFFFFF"/>
        </w:rPr>
        <w:t xml:space="preserve">. </w:t>
      </w:r>
      <w:r w:rsidR="004D37FE" w:rsidRPr="0008378F">
        <w:rPr>
          <w:b/>
          <w:i/>
          <w:color w:val="000000"/>
          <w:shd w:val="clear" w:color="auto" w:fill="FFFFFF"/>
        </w:rPr>
        <w:t xml:space="preserve"> </w:t>
      </w:r>
    </w:p>
    <w:p w:rsidR="004D37FE" w:rsidRPr="00F077C5" w:rsidRDefault="004D37FE" w:rsidP="004D37FE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widowControl w:val="0"/>
        <w:autoSpaceDE w:val="0"/>
        <w:autoSpaceDN w:val="0"/>
        <w:adjustRightInd w:val="0"/>
        <w:rPr>
          <w:color w:val="000000"/>
        </w:rPr>
      </w:pPr>
    </w:p>
    <w:p w:rsidR="00BA2992" w:rsidRPr="0008378F" w:rsidRDefault="00BA2992" w:rsidP="00BA2992">
      <w:pPr>
        <w:rPr>
          <w:b/>
          <w:bCs/>
        </w:rPr>
      </w:pPr>
      <w:r w:rsidRPr="0008378F">
        <w:rPr>
          <w:b/>
          <w:bCs/>
        </w:rPr>
        <w:t xml:space="preserve">Программу разработал: </w:t>
      </w:r>
    </w:p>
    <w:p w:rsidR="00BA2992" w:rsidRPr="0008378F" w:rsidRDefault="00BA2992" w:rsidP="00BA2992">
      <w:pPr>
        <w:rPr>
          <w:b/>
          <w:bCs/>
        </w:rPr>
      </w:pPr>
    </w:p>
    <w:p w:rsidR="00DD767C" w:rsidRDefault="00DD767C" w:rsidP="00DD767C">
      <w:pPr>
        <w:rPr>
          <w:i/>
        </w:rPr>
      </w:pPr>
      <w:r>
        <w:t>Д.</w:t>
      </w:r>
      <w:r w:rsidRPr="00777026">
        <w:t>и.н</w:t>
      </w:r>
      <w:r>
        <w:t>.,</w:t>
      </w:r>
      <w:r w:rsidRPr="0008378F">
        <w:rPr>
          <w:bCs/>
        </w:rPr>
        <w:t xml:space="preserve"> доц. Бобров Леонид Александрович</w:t>
      </w:r>
      <w:r w:rsidRPr="0008378F">
        <w:rPr>
          <w:bCs/>
        </w:rPr>
        <w:tab/>
      </w:r>
      <w:r w:rsidRPr="0008378F">
        <w:rPr>
          <w:bCs/>
        </w:rPr>
        <w:tab/>
      </w:r>
      <w:r w:rsidRPr="0008378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378F">
        <w:rPr>
          <w:i/>
        </w:rPr>
        <w:t>__________</w:t>
      </w:r>
    </w:p>
    <w:p w:rsidR="00DD767C" w:rsidRPr="0008378F" w:rsidRDefault="00DD767C" w:rsidP="00DD767C">
      <w:pPr>
        <w:rPr>
          <w:b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45E1B">
        <w:rPr>
          <w:i/>
          <w:szCs w:val="16"/>
        </w:rPr>
        <w:t>(подпись)</w:t>
      </w:r>
    </w:p>
    <w:p w:rsidR="00DD767C" w:rsidRPr="0008378F" w:rsidRDefault="00DD767C" w:rsidP="00DD767C">
      <w:pPr>
        <w:rPr>
          <w:bCs/>
        </w:rPr>
      </w:pPr>
    </w:p>
    <w:p w:rsidR="00DD767C" w:rsidRDefault="00DD767C" w:rsidP="00DD767C">
      <w:pPr>
        <w:rPr>
          <w:i/>
        </w:rPr>
      </w:pPr>
      <w:proofErr w:type="spellStart"/>
      <w:r>
        <w:t>К.</w:t>
      </w:r>
      <w:r w:rsidRPr="00777026">
        <w:t>и.н</w:t>
      </w:r>
      <w:proofErr w:type="spellEnd"/>
      <w:r>
        <w:t>.</w:t>
      </w:r>
      <w:r w:rsidRPr="0008378F">
        <w:rPr>
          <w:bCs/>
        </w:rPr>
        <w:t>, доц. Борисенко Алиса Юльевна</w:t>
      </w:r>
      <w:r w:rsidRPr="0008378F">
        <w:rPr>
          <w:bCs/>
        </w:rPr>
        <w:tab/>
      </w:r>
      <w:r w:rsidRPr="0008378F">
        <w:rPr>
          <w:bCs/>
        </w:rPr>
        <w:tab/>
      </w:r>
      <w:r w:rsidRPr="0008378F">
        <w:rPr>
          <w:bCs/>
        </w:rPr>
        <w:tab/>
      </w:r>
      <w:r w:rsidRPr="0008378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378F">
        <w:rPr>
          <w:i/>
        </w:rPr>
        <w:t>__________</w:t>
      </w:r>
    </w:p>
    <w:p w:rsidR="00DD767C" w:rsidRPr="0008378F" w:rsidRDefault="00DD767C" w:rsidP="00DD767C">
      <w:pPr>
        <w:ind w:left="7788" w:firstLine="708"/>
        <w:rPr>
          <w:i/>
        </w:rPr>
      </w:pPr>
      <w:r w:rsidRPr="00245E1B">
        <w:rPr>
          <w:i/>
          <w:szCs w:val="16"/>
        </w:rPr>
        <w:t>(подпись)</w:t>
      </w:r>
    </w:p>
    <w:p w:rsidR="00C24F38" w:rsidRPr="0008378F" w:rsidRDefault="00C24F38" w:rsidP="00C24F38">
      <w:pPr>
        <w:rPr>
          <w:bCs/>
        </w:rPr>
      </w:pPr>
    </w:p>
    <w:p w:rsidR="00C24F38" w:rsidRPr="0008378F" w:rsidRDefault="00C24F38" w:rsidP="00C24F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D4327" w:rsidRDefault="002D4327" w:rsidP="002D4327">
      <w:pPr>
        <w:spacing w:line="360" w:lineRule="auto"/>
        <w:rPr>
          <w:b/>
          <w:bCs/>
        </w:rPr>
      </w:pPr>
      <w:r w:rsidRPr="00777026">
        <w:rPr>
          <w:b/>
          <w:bCs/>
        </w:rPr>
        <w:t>Руководитель</w:t>
      </w:r>
      <w:r>
        <w:rPr>
          <w:b/>
          <w:bCs/>
        </w:rPr>
        <w:t xml:space="preserve"> </w:t>
      </w:r>
      <w:r w:rsidRPr="00777026">
        <w:rPr>
          <w:b/>
          <w:bCs/>
        </w:rPr>
        <w:t>программы:</w:t>
      </w:r>
    </w:p>
    <w:p w:rsidR="002D4327" w:rsidRPr="00777026" w:rsidRDefault="002D4327" w:rsidP="002D4327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 </w:t>
      </w:r>
      <w:proofErr w:type="gramStart"/>
      <w:r>
        <w:tab/>
        <w:t xml:space="preserve">  _</w:t>
      </w:r>
      <w:proofErr w:type="gramEnd"/>
      <w:r>
        <w:t>_________</w:t>
      </w:r>
    </w:p>
    <w:p w:rsidR="002D4327" w:rsidRPr="00245E1B" w:rsidRDefault="002D4327" w:rsidP="002D432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                     </w:t>
      </w:r>
      <w:r>
        <w:rPr>
          <w:i/>
          <w:szCs w:val="16"/>
        </w:rPr>
        <w:tab/>
        <w:t xml:space="preserve">     </w:t>
      </w:r>
      <w:r w:rsidRPr="00245E1B">
        <w:rPr>
          <w:i/>
          <w:szCs w:val="16"/>
        </w:rPr>
        <w:t>(подпись)</w:t>
      </w:r>
    </w:p>
    <w:p w:rsidR="002D4327" w:rsidRDefault="002D4327" w:rsidP="002D4327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</w:rPr>
      </w:pPr>
    </w:p>
    <w:p w:rsidR="002D4327" w:rsidRPr="002B7C7F" w:rsidRDefault="002D4327" w:rsidP="002D4327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2D4327" w:rsidRPr="002B7C7F" w:rsidRDefault="002D4327" w:rsidP="002D4327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2D4327" w:rsidRPr="002B7C7F" w:rsidRDefault="002D4327" w:rsidP="002D4327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</w:t>
      </w:r>
      <w:r w:rsidRPr="002B7C7F">
        <w:rPr>
          <w:i/>
        </w:rPr>
        <w:t>__________</w:t>
      </w:r>
    </w:p>
    <w:p w:rsidR="002D4327" w:rsidRPr="00245E1B" w:rsidRDefault="002D4327" w:rsidP="002D432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</w:t>
      </w:r>
      <w:r>
        <w:rPr>
          <w:i/>
          <w:szCs w:val="16"/>
        </w:rPr>
        <w:t xml:space="preserve">                              </w:t>
      </w:r>
      <w:r w:rsidRPr="00245E1B">
        <w:rPr>
          <w:i/>
          <w:szCs w:val="16"/>
        </w:rPr>
        <w:t xml:space="preserve"> (подпись)</w:t>
      </w:r>
    </w:p>
    <w:p w:rsidR="002D4327" w:rsidRDefault="002D4327" w:rsidP="002D4327">
      <w:pPr>
        <w:ind w:firstLine="425"/>
        <w:rPr>
          <w:b/>
          <w:bCs/>
        </w:rPr>
      </w:pPr>
    </w:p>
    <w:p w:rsidR="00C24F38" w:rsidRPr="0008378F" w:rsidRDefault="00C24F38" w:rsidP="00C24F38">
      <w:pPr>
        <w:rPr>
          <w:b/>
          <w:bCs/>
        </w:rPr>
      </w:pPr>
    </w:p>
    <w:p w:rsidR="00BA2992" w:rsidRPr="0008378F" w:rsidRDefault="00BA2992" w:rsidP="002D4327">
      <w:pPr>
        <w:widowControl w:val="0"/>
        <w:tabs>
          <w:tab w:val="center" w:pos="5471"/>
          <w:tab w:val="left" w:pos="9435"/>
        </w:tabs>
        <w:ind w:firstLine="567"/>
      </w:pPr>
      <w:r w:rsidRPr="0008378F">
        <w:br w:type="page"/>
      </w:r>
      <w:r w:rsidR="002D4327">
        <w:lastRenderedPageBreak/>
        <w:tab/>
      </w:r>
    </w:p>
    <w:p w:rsidR="00BA2992" w:rsidRPr="0008378F" w:rsidRDefault="00BA2992" w:rsidP="00BA2992">
      <w:pPr>
        <w:jc w:val="center"/>
        <w:rPr>
          <w:b/>
          <w:bCs/>
          <w:color w:val="000000"/>
        </w:rPr>
      </w:pPr>
      <w:r w:rsidRPr="0008378F">
        <w:rPr>
          <w:b/>
          <w:bCs/>
          <w:color w:val="000000"/>
        </w:rPr>
        <w:t>Аннотация к рабочей программе дисциплины</w:t>
      </w:r>
    </w:p>
    <w:p w:rsidR="00BA2992" w:rsidRPr="0008378F" w:rsidRDefault="00BA2992" w:rsidP="00BA2992">
      <w:pPr>
        <w:ind w:firstLine="426"/>
        <w:jc w:val="both"/>
        <w:rPr>
          <w:color w:val="000000"/>
        </w:rPr>
      </w:pPr>
    </w:p>
    <w:p w:rsidR="00BA2992" w:rsidRDefault="00BA2992" w:rsidP="00BA2992">
      <w:pPr>
        <w:ind w:firstLine="426"/>
        <w:jc w:val="both"/>
        <w:rPr>
          <w:color w:val="000000"/>
        </w:rPr>
      </w:pPr>
      <w:r w:rsidRPr="0008378F">
        <w:rPr>
          <w:color w:val="000000"/>
        </w:rPr>
        <w:t>Дисциплина</w:t>
      </w:r>
      <w:r w:rsidRPr="0008378F">
        <w:rPr>
          <w:b/>
          <w:color w:val="000000"/>
        </w:rPr>
        <w:t xml:space="preserve"> </w:t>
      </w:r>
      <w:r w:rsidR="00C24F38" w:rsidRPr="0008378F">
        <w:rPr>
          <w:b/>
          <w:color w:val="000000"/>
        </w:rPr>
        <w:t xml:space="preserve">Письменные исторические источники по древней и средневековой истории Северной и Центральной Азии </w:t>
      </w:r>
      <w:r w:rsidRPr="0008378F">
        <w:rPr>
          <w:color w:val="000000"/>
        </w:rPr>
        <w:t>реализуется в рамках образовательной программы высшего образования 46.03.01 История (</w:t>
      </w:r>
      <w:proofErr w:type="spellStart"/>
      <w:r w:rsidRPr="0008378F">
        <w:rPr>
          <w:color w:val="000000"/>
        </w:rPr>
        <w:t>бакалавриат</w:t>
      </w:r>
      <w:proofErr w:type="spellEnd"/>
      <w:r w:rsidRPr="0008378F">
        <w:rPr>
          <w:color w:val="000000"/>
        </w:rPr>
        <w:t>) по очной форме обучения на русском языке.</w:t>
      </w:r>
    </w:p>
    <w:p w:rsidR="00476F4E" w:rsidRPr="0008378F" w:rsidRDefault="00476F4E" w:rsidP="00BA2992">
      <w:pPr>
        <w:ind w:firstLine="426"/>
        <w:jc w:val="both"/>
        <w:rPr>
          <w:color w:val="000000"/>
        </w:rPr>
      </w:pPr>
    </w:p>
    <w:p w:rsidR="00476F4E" w:rsidRDefault="00BA2992" w:rsidP="00761110">
      <w:pPr>
        <w:pStyle w:val="Default"/>
        <w:rPr>
          <w:sz w:val="23"/>
          <w:szCs w:val="23"/>
        </w:rPr>
      </w:pPr>
      <w:r w:rsidRPr="0008378F">
        <w:rPr>
          <w:b/>
          <w:bCs/>
        </w:rPr>
        <w:t>Место в образовательной программе:</w:t>
      </w:r>
      <w:r w:rsidRPr="0008378F">
        <w:t xml:space="preserve"> Дисциплина</w:t>
      </w:r>
      <w:r w:rsidRPr="0008378F">
        <w:rPr>
          <w:b/>
        </w:rPr>
        <w:t xml:space="preserve"> </w:t>
      </w:r>
      <w:r w:rsidR="00C24F38" w:rsidRPr="0008378F">
        <w:rPr>
          <w:b/>
        </w:rPr>
        <w:t>Письменные исторические источники по древней и средневековой истории Северной и Центральной Азии</w:t>
      </w:r>
      <w:r w:rsidRPr="0008378F">
        <w:rPr>
          <w:b/>
        </w:rPr>
        <w:t xml:space="preserve"> </w:t>
      </w:r>
      <w:r w:rsidRPr="0008378F">
        <w:t xml:space="preserve">реализуется в </w:t>
      </w:r>
      <w:r w:rsidR="00C24F38" w:rsidRPr="0008378F">
        <w:t>седьмом</w:t>
      </w:r>
      <w:r w:rsidRPr="0008378F">
        <w:t xml:space="preserve"> семестре, относится к </w:t>
      </w:r>
      <w:r w:rsidR="009D4710" w:rsidRPr="0008378F">
        <w:t>вариативной части блока 1</w:t>
      </w:r>
      <w:r w:rsidR="00761110" w:rsidRPr="00761110">
        <w:t xml:space="preserve"> </w:t>
      </w:r>
      <w:r w:rsidR="00761110" w:rsidRPr="00761110">
        <w:rPr>
          <w:sz w:val="23"/>
          <w:szCs w:val="23"/>
        </w:rPr>
        <w:t>и является базовой для осуществления научно-исследовательской деятельности и подготовки научно-квалификационной работы</w:t>
      </w:r>
      <w:r w:rsidR="00761110">
        <w:rPr>
          <w:sz w:val="23"/>
          <w:szCs w:val="23"/>
        </w:rPr>
        <w:t xml:space="preserve">. </w:t>
      </w:r>
    </w:p>
    <w:p w:rsidR="00476F4E" w:rsidRDefault="00476F4E" w:rsidP="00761110">
      <w:pPr>
        <w:pStyle w:val="Default"/>
        <w:rPr>
          <w:sz w:val="23"/>
          <w:szCs w:val="23"/>
        </w:rPr>
      </w:pPr>
    </w:p>
    <w:p w:rsidR="00476F4E" w:rsidRPr="0008378F" w:rsidRDefault="00476F4E" w:rsidP="00476F4E">
      <w:pPr>
        <w:ind w:firstLine="426"/>
        <w:jc w:val="both"/>
        <w:rPr>
          <w:b/>
          <w:bCs/>
          <w:color w:val="000000"/>
        </w:rPr>
      </w:pPr>
      <w:r w:rsidRPr="0008378F">
        <w:rPr>
          <w:b/>
          <w:bCs/>
          <w:color w:val="000000"/>
        </w:rPr>
        <w:t>Виды организации учебной деятельности и их объём</w:t>
      </w:r>
    </w:p>
    <w:p w:rsidR="00476F4E" w:rsidRPr="0008378F" w:rsidRDefault="00476F4E" w:rsidP="00476F4E">
      <w:pPr>
        <w:ind w:firstLine="426"/>
        <w:rPr>
          <w:color w:val="000000"/>
        </w:rPr>
      </w:pPr>
      <w:r w:rsidRPr="0008378F">
        <w:rPr>
          <w:color w:val="000000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  <w:gridCol w:w="3309"/>
      </w:tblGrid>
      <w:tr w:rsidR="00476F4E" w:rsidRPr="0008378F" w:rsidTr="00476F4E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/>
              <w:rPr>
                <w:lang w:eastAsia="en-US"/>
              </w:rPr>
            </w:pPr>
            <w:r w:rsidRPr="0008378F">
              <w:rPr>
                <w:lang w:eastAsia="en-US"/>
              </w:rPr>
              <w:t>72</w:t>
            </w: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Контактная работа со студентом: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FE072D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36</w:t>
            </w: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                       лекции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36</w:t>
            </w: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Форма аттестации -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Зачет 2ч</w:t>
            </w: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Самостоятельная работа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34</w:t>
            </w:r>
          </w:p>
        </w:tc>
      </w:tr>
      <w:tr w:rsidR="00476F4E" w:rsidRPr="0008378F" w:rsidTr="00476F4E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Зачетные единицы (кредиты)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F4E" w:rsidRPr="0008378F" w:rsidRDefault="00476F4E" w:rsidP="00476F4E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2</w:t>
            </w:r>
          </w:p>
        </w:tc>
      </w:tr>
    </w:tbl>
    <w:p w:rsidR="00476F4E" w:rsidRPr="0008378F" w:rsidRDefault="00476F4E" w:rsidP="00476F4E">
      <w:pPr>
        <w:contextualSpacing/>
        <w:jc w:val="both"/>
        <w:rPr>
          <w:b/>
        </w:rPr>
      </w:pPr>
      <w:r w:rsidRPr="0008378F">
        <w:rPr>
          <w:b/>
        </w:rPr>
        <w:t>*Одна зачетная единица (ЗЕ) эквивалентна 36 часам.</w:t>
      </w:r>
    </w:p>
    <w:p w:rsidR="00476F4E" w:rsidRDefault="00476F4E" w:rsidP="00761110">
      <w:pPr>
        <w:pStyle w:val="Default"/>
        <w:rPr>
          <w:sz w:val="23"/>
          <w:szCs w:val="23"/>
        </w:rPr>
      </w:pPr>
    </w:p>
    <w:p w:rsidR="00476F4E" w:rsidRPr="0008378F" w:rsidRDefault="00476F4E" w:rsidP="00476F4E">
      <w:pPr>
        <w:widowControl w:val="0"/>
        <w:jc w:val="both"/>
        <w:rPr>
          <w:b/>
        </w:rPr>
      </w:pPr>
      <w:r w:rsidRPr="0008378F">
        <w:rPr>
          <w:b/>
        </w:rPr>
        <w:t>Цели освоения дисциплины «</w:t>
      </w:r>
      <w:r w:rsidRPr="0008378F">
        <w:rPr>
          <w:b/>
          <w:color w:val="000000"/>
        </w:rPr>
        <w:t>Письменные исторические источники по древней и средневековой истории Северной и Центральной Азии</w:t>
      </w:r>
      <w:r w:rsidRPr="0008378F">
        <w:rPr>
          <w:b/>
        </w:rPr>
        <w:t>»</w:t>
      </w:r>
    </w:p>
    <w:p w:rsidR="00476F4E" w:rsidRPr="0008378F" w:rsidRDefault="00476F4E" w:rsidP="00476F4E">
      <w:pPr>
        <w:widowControl w:val="0"/>
        <w:ind w:left="720"/>
        <w:jc w:val="both"/>
        <w:rPr>
          <w:b/>
        </w:rPr>
      </w:pPr>
    </w:p>
    <w:p w:rsidR="00476F4E" w:rsidRDefault="00476F4E" w:rsidP="00476F4E">
      <w:pPr>
        <w:widowControl w:val="0"/>
        <w:ind w:firstLine="360"/>
        <w:jc w:val="both"/>
      </w:pPr>
      <w:r w:rsidRPr="0008378F">
        <w:t>Дисциплина имеет своей целью</w:t>
      </w:r>
      <w:r w:rsidRPr="0008378F">
        <w:rPr>
          <w:b/>
        </w:rPr>
        <w:t xml:space="preserve"> </w:t>
      </w:r>
      <w:r w:rsidRPr="0008378F">
        <w:t>овладение студентами комплексом знаний по проблемам, связанными с изучением письменных исторических источников по древней, средневековой, Нового времени истории народов Северной и Центральной Азии в отечественной и мировой науке, приобретение опыта и навыков критики источников, выявления закономерностей и определения характера изменений науки.</w:t>
      </w:r>
    </w:p>
    <w:p w:rsidR="00476F4E" w:rsidRPr="0008378F" w:rsidRDefault="00476F4E" w:rsidP="00476F4E">
      <w:pPr>
        <w:widowControl w:val="0"/>
        <w:ind w:firstLine="360"/>
        <w:jc w:val="both"/>
      </w:pPr>
    </w:p>
    <w:p w:rsidR="00761110" w:rsidRDefault="00761110" w:rsidP="00761110">
      <w:pPr>
        <w:pStyle w:val="Default"/>
        <w:rPr>
          <w:sz w:val="23"/>
          <w:szCs w:val="23"/>
        </w:rPr>
      </w:pPr>
      <w:r w:rsidRPr="00761110">
        <w:rPr>
          <w:sz w:val="23"/>
          <w:szCs w:val="23"/>
        </w:rPr>
        <w:t xml:space="preserve">Дисциплина </w:t>
      </w:r>
      <w:r w:rsidR="00476F4E">
        <w:rPr>
          <w:sz w:val="23"/>
          <w:szCs w:val="23"/>
        </w:rPr>
        <w:t>«</w:t>
      </w:r>
      <w:r w:rsidRPr="00761110">
        <w:rPr>
          <w:b/>
        </w:rPr>
        <w:t>Письменные исторические источники по древней и средневековой истории Северной и Центральной Азии</w:t>
      </w:r>
      <w:r w:rsidR="00476F4E">
        <w:rPr>
          <w:b/>
        </w:rPr>
        <w:t>»</w:t>
      </w:r>
      <w:r w:rsidRPr="00761110">
        <w:rPr>
          <w:b/>
        </w:rPr>
        <w:t xml:space="preserve"> </w:t>
      </w:r>
      <w:r w:rsidRPr="00761110">
        <w:rPr>
          <w:sz w:val="23"/>
          <w:szCs w:val="23"/>
        </w:rPr>
        <w:t xml:space="preserve">направлена на формирование </w:t>
      </w:r>
      <w:r w:rsidR="00476F4E">
        <w:rPr>
          <w:sz w:val="23"/>
          <w:szCs w:val="23"/>
        </w:rPr>
        <w:t>следующих компетенций</w:t>
      </w:r>
      <w:r w:rsidRPr="00761110">
        <w:rPr>
          <w:sz w:val="23"/>
          <w:szCs w:val="23"/>
        </w:rPr>
        <w:t xml:space="preserve">: </w:t>
      </w:r>
    </w:p>
    <w:p w:rsidR="00476F4E" w:rsidRPr="00761110" w:rsidRDefault="00476F4E" w:rsidP="00761110">
      <w:pPr>
        <w:pStyle w:val="Default"/>
        <w:rPr>
          <w:sz w:val="23"/>
          <w:szCs w:val="23"/>
        </w:rPr>
      </w:pPr>
    </w:p>
    <w:p w:rsidR="00761110" w:rsidRPr="00761110" w:rsidRDefault="00761110" w:rsidP="007611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ПК-2</w:t>
      </w:r>
      <w:r w:rsidRPr="00761110">
        <w:rPr>
          <w:sz w:val="23"/>
          <w:szCs w:val="23"/>
        </w:rPr>
        <w:t xml:space="preserve">. </w:t>
      </w:r>
      <w:r>
        <w:t>С</w:t>
      </w:r>
      <w:r w:rsidRPr="0008378F">
        <w:t>пособность использовать в исторических исследованиях базовые знания в области археологии и этнологии</w:t>
      </w:r>
    </w:p>
    <w:p w:rsidR="00761110" w:rsidRDefault="00761110" w:rsidP="007611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ПК-8</w:t>
      </w:r>
      <w:r w:rsidRPr="00761110">
        <w:rPr>
          <w:sz w:val="23"/>
          <w:szCs w:val="23"/>
        </w:rPr>
        <w:t xml:space="preserve">. </w:t>
      </w:r>
      <w:r w:rsidR="00476F4E">
        <w:t>С</w:t>
      </w:r>
      <w:r w:rsidRPr="0008378F">
        <w:t xml:space="preserve">пособность к использованию специальных знаний, полученных в рамках </w:t>
      </w:r>
      <w:proofErr w:type="spellStart"/>
      <w:r w:rsidRPr="0008378F">
        <w:t>профилизации</w:t>
      </w:r>
      <w:proofErr w:type="spellEnd"/>
      <w:r w:rsidRPr="0008378F">
        <w:t xml:space="preserve"> или индивидуальной образовательной траектории</w:t>
      </w:r>
      <w:r>
        <w:rPr>
          <w:sz w:val="23"/>
          <w:szCs w:val="23"/>
        </w:rPr>
        <w:t>.</w:t>
      </w:r>
    </w:p>
    <w:p w:rsidR="00476F4E" w:rsidRDefault="00476F4E" w:rsidP="00761110">
      <w:pPr>
        <w:pStyle w:val="Default"/>
        <w:rPr>
          <w:sz w:val="23"/>
          <w:szCs w:val="23"/>
        </w:rPr>
      </w:pPr>
    </w:p>
    <w:p w:rsidR="00761110" w:rsidRPr="0008378F" w:rsidRDefault="00761110" w:rsidP="00761110">
      <w:pPr>
        <w:jc w:val="both"/>
        <w:rPr>
          <w:b/>
          <w:bCs/>
          <w:i/>
          <w:color w:val="000000"/>
        </w:rPr>
      </w:pPr>
      <w:r w:rsidRPr="0008378F">
        <w:rPr>
          <w:b/>
          <w:bCs/>
          <w:color w:val="000000"/>
        </w:rPr>
        <w:t>Перечень основных разделов дисциплины:</w:t>
      </w:r>
    </w:p>
    <w:p w:rsidR="00761110" w:rsidRPr="0008378F" w:rsidRDefault="00761110" w:rsidP="007611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первый. </w:t>
      </w:r>
      <w:r w:rsidRPr="0008378F">
        <w:t>Виды и особенности исторических источников по древней и средневековой истории народов Северной и Центральной Азии</w:t>
      </w:r>
    </w:p>
    <w:p w:rsidR="00761110" w:rsidRPr="0008378F" w:rsidRDefault="00761110" w:rsidP="00761110">
      <w:pPr>
        <w:ind w:firstLine="567"/>
        <w:jc w:val="both"/>
      </w:pPr>
      <w:r w:rsidRPr="0008378F">
        <w:rPr>
          <w:i/>
          <w:iCs/>
        </w:rPr>
        <w:lastRenderedPageBreak/>
        <w:t xml:space="preserve">Раздел второй. </w:t>
      </w:r>
      <w:r w:rsidRPr="0008378F">
        <w:t xml:space="preserve">Автохтонные источники. Согдийская, древнетюркская руническая, уйгурская, </w:t>
      </w:r>
      <w:proofErr w:type="spellStart"/>
      <w:r w:rsidRPr="0008378F">
        <w:t>киданьская</w:t>
      </w:r>
      <w:proofErr w:type="spellEnd"/>
      <w:r w:rsidRPr="0008378F">
        <w:t xml:space="preserve">, </w:t>
      </w:r>
      <w:proofErr w:type="spellStart"/>
      <w:r w:rsidRPr="0008378F">
        <w:t>старомонгольская</w:t>
      </w:r>
      <w:proofErr w:type="spellEnd"/>
      <w:r w:rsidRPr="0008378F">
        <w:t xml:space="preserve"> письменность</w:t>
      </w:r>
    </w:p>
    <w:p w:rsidR="00761110" w:rsidRPr="0008378F" w:rsidRDefault="00761110" w:rsidP="007611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третий. </w:t>
      </w:r>
      <w:r w:rsidRPr="0008378F">
        <w:t xml:space="preserve">Древнетюркские и другие </w:t>
      </w:r>
      <w:proofErr w:type="spellStart"/>
      <w:r w:rsidRPr="0008378F">
        <w:t>тюркоязычные</w:t>
      </w:r>
      <w:proofErr w:type="spellEnd"/>
      <w:r w:rsidRPr="0008378F">
        <w:t xml:space="preserve"> источники о народах Южной Сибири и Центральной Азии</w:t>
      </w:r>
    </w:p>
    <w:p w:rsidR="00761110" w:rsidRPr="0008378F" w:rsidRDefault="00761110" w:rsidP="007611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четвертый. </w:t>
      </w:r>
      <w:r w:rsidRPr="0008378F">
        <w:t>Западноевропейские источники о народах Северной и Центральной Азии</w:t>
      </w:r>
      <w:r w:rsidRPr="0008378F">
        <w:rPr>
          <w:i/>
          <w:iCs/>
        </w:rPr>
        <w:t xml:space="preserve"> </w:t>
      </w:r>
    </w:p>
    <w:p w:rsidR="00761110" w:rsidRPr="0008378F" w:rsidRDefault="00761110" w:rsidP="00761110">
      <w:pPr>
        <w:ind w:firstLine="567"/>
        <w:jc w:val="both"/>
      </w:pPr>
      <w:r w:rsidRPr="0008378F">
        <w:rPr>
          <w:i/>
          <w:iCs/>
        </w:rPr>
        <w:t xml:space="preserve">Раздел пятый. </w:t>
      </w:r>
      <w:r w:rsidRPr="0008378F">
        <w:t>Античные источники о народах Центральной Азии</w:t>
      </w:r>
    </w:p>
    <w:p w:rsidR="00761110" w:rsidRPr="0008378F" w:rsidRDefault="00761110" w:rsidP="00761110">
      <w:pPr>
        <w:ind w:firstLine="567"/>
        <w:jc w:val="both"/>
      </w:pPr>
      <w:r w:rsidRPr="0008378F">
        <w:rPr>
          <w:i/>
          <w:iCs/>
        </w:rPr>
        <w:t xml:space="preserve">Раздел шестой. </w:t>
      </w:r>
      <w:r w:rsidRPr="0008378F">
        <w:t>Арабские и персидские источники о народах Северной и Центральной Азии</w:t>
      </w:r>
    </w:p>
    <w:p w:rsidR="00761110" w:rsidRPr="0008378F" w:rsidRDefault="00761110" w:rsidP="007611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седьмой. </w:t>
      </w:r>
      <w:r w:rsidRPr="0008378F">
        <w:t>Монгольские источники о народах Северной и Центральной Азии</w:t>
      </w:r>
    </w:p>
    <w:p w:rsidR="00761110" w:rsidRPr="0008378F" w:rsidRDefault="00761110" w:rsidP="00761110">
      <w:pPr>
        <w:ind w:firstLine="567"/>
        <w:jc w:val="both"/>
      </w:pPr>
      <w:r w:rsidRPr="0008378F">
        <w:rPr>
          <w:i/>
          <w:iCs/>
        </w:rPr>
        <w:t xml:space="preserve">Раздел восьмой. </w:t>
      </w:r>
      <w:r w:rsidRPr="0008378F">
        <w:t>Особенности письменных источников позднего средневековья и Нового времени</w:t>
      </w:r>
    </w:p>
    <w:p w:rsidR="00761110" w:rsidRPr="0008378F" w:rsidRDefault="00761110" w:rsidP="007611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девятый. </w:t>
      </w:r>
      <w:r w:rsidRPr="0008378F">
        <w:t>Русские письменные источники позднего средневековья и Нового времени о народах Северной и Центральной Азии</w:t>
      </w:r>
    </w:p>
    <w:p w:rsidR="00761110" w:rsidRPr="0008378F" w:rsidRDefault="00761110" w:rsidP="007611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десятый. </w:t>
      </w:r>
      <w:r w:rsidRPr="0008378F">
        <w:t>Монгольские и тибетские письменные источники позднего средневековья и Нового времени о народах Сибири и Центральной Азии</w:t>
      </w:r>
    </w:p>
    <w:p w:rsidR="00761110" w:rsidRDefault="00761110" w:rsidP="00761110">
      <w:pPr>
        <w:ind w:firstLine="567"/>
        <w:jc w:val="both"/>
      </w:pPr>
      <w:r w:rsidRPr="0008378F">
        <w:rPr>
          <w:i/>
          <w:iCs/>
        </w:rPr>
        <w:t xml:space="preserve">Раздел одиннадцатый. </w:t>
      </w:r>
      <w:r w:rsidRPr="0008378F">
        <w:t>Особенности древних и средневековых китайских письменных источников</w:t>
      </w:r>
    </w:p>
    <w:p w:rsidR="00761110" w:rsidRDefault="00761110" w:rsidP="00761110">
      <w:pPr>
        <w:ind w:firstLine="567"/>
        <w:jc w:val="both"/>
      </w:pPr>
      <w:r w:rsidRPr="0008378F">
        <w:rPr>
          <w:i/>
          <w:iCs/>
        </w:rPr>
        <w:t xml:space="preserve">Раздел двенадцатый. </w:t>
      </w:r>
      <w:r w:rsidRPr="0008378F">
        <w:t xml:space="preserve">Китайские средневековые </w:t>
      </w:r>
      <w:proofErr w:type="spellStart"/>
      <w:r w:rsidRPr="0008378F">
        <w:t>династийные</w:t>
      </w:r>
      <w:proofErr w:type="spellEnd"/>
      <w:r w:rsidRPr="0008378F">
        <w:t xml:space="preserve"> хроники и мифологические источники</w:t>
      </w:r>
    </w:p>
    <w:p w:rsidR="00761110" w:rsidRDefault="00761110" w:rsidP="00761110">
      <w:pPr>
        <w:pStyle w:val="af6"/>
        <w:tabs>
          <w:tab w:val="left" w:pos="709"/>
          <w:tab w:val="left" w:pos="851"/>
        </w:tabs>
        <w:rPr>
          <w:b/>
        </w:rPr>
      </w:pPr>
    </w:p>
    <w:p w:rsidR="00476F4E" w:rsidRPr="0008378F" w:rsidRDefault="00476F4E" w:rsidP="00476F4E">
      <w:pPr>
        <w:ind w:firstLine="426"/>
        <w:jc w:val="both"/>
        <w:rPr>
          <w:i/>
          <w:iCs/>
        </w:rPr>
      </w:pPr>
      <w:r w:rsidRPr="0008378F">
        <w:t xml:space="preserve">При освоении </w:t>
      </w:r>
      <w:proofErr w:type="gramStart"/>
      <w:r w:rsidRPr="0008378F">
        <w:t>дисциплины</w:t>
      </w:r>
      <w:proofErr w:type="gramEnd"/>
      <w:r w:rsidRPr="0008378F">
        <w:t xml:space="preserve"> обучающиеся выполняют следующие виды учебной работы: </w:t>
      </w:r>
      <w:r w:rsidRPr="0008378F">
        <w:rPr>
          <w:i/>
        </w:rPr>
        <w:t>лекции, самостоятельная работа. В учебном процессе предусматривается использование активных и интерактивных форм проведения занятий</w:t>
      </w:r>
      <w:r w:rsidRPr="0008378F">
        <w:rPr>
          <w:i/>
          <w:iCs/>
        </w:rPr>
        <w:t>.</w:t>
      </w:r>
    </w:p>
    <w:p w:rsidR="00476F4E" w:rsidRPr="0008378F" w:rsidRDefault="00476F4E" w:rsidP="00476F4E">
      <w:pPr>
        <w:ind w:firstLine="426"/>
        <w:jc w:val="both"/>
        <w:rPr>
          <w:i/>
          <w:color w:val="000000"/>
        </w:rPr>
      </w:pPr>
      <w:r w:rsidRPr="0008378F">
        <w:rPr>
          <w:color w:val="000000"/>
        </w:rPr>
        <w:t>Самостоятельная работа включает:</w:t>
      </w:r>
      <w:r w:rsidRPr="0008378F">
        <w:rPr>
          <w:i/>
          <w:color w:val="000000"/>
        </w:rPr>
        <w:t xml:space="preserve"> самостоятельное изучение теоретического материала по разделам дисциплины, подготовка рефератов.</w:t>
      </w:r>
    </w:p>
    <w:p w:rsidR="00F17A85" w:rsidRPr="00476F4E" w:rsidRDefault="00F17A85" w:rsidP="00F17A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61110" w:rsidRPr="00761110" w:rsidRDefault="00761110" w:rsidP="00761110">
      <w:pPr>
        <w:pStyle w:val="Default"/>
        <w:rPr>
          <w:sz w:val="23"/>
          <w:szCs w:val="23"/>
        </w:rPr>
      </w:pPr>
    </w:p>
    <w:p w:rsidR="00476F4E" w:rsidRDefault="00476F4E">
      <w:pPr>
        <w:rPr>
          <w:color w:val="000000"/>
        </w:rPr>
      </w:pPr>
      <w:r>
        <w:rPr>
          <w:color w:val="000000"/>
        </w:rPr>
        <w:br w:type="page"/>
      </w:r>
    </w:p>
    <w:p w:rsidR="009D4710" w:rsidRPr="0008378F" w:rsidRDefault="009D4710" w:rsidP="00BA2992">
      <w:pPr>
        <w:contextualSpacing/>
        <w:jc w:val="both"/>
        <w:rPr>
          <w:b/>
          <w:lang w:eastAsia="en-US"/>
        </w:rPr>
      </w:pPr>
    </w:p>
    <w:p w:rsidR="00B94900" w:rsidRPr="0008378F" w:rsidRDefault="00B94900" w:rsidP="00B94900">
      <w:pPr>
        <w:widowControl w:val="0"/>
        <w:numPr>
          <w:ilvl w:val="0"/>
          <w:numId w:val="7"/>
        </w:numPr>
        <w:ind w:left="284" w:hanging="284"/>
        <w:jc w:val="both"/>
        <w:rPr>
          <w:b/>
        </w:rPr>
      </w:pPr>
      <w:r w:rsidRPr="0008378F">
        <w:rPr>
          <w:b/>
        </w:rPr>
        <w:t>Цели освоения дисциплины «</w:t>
      </w:r>
      <w:r w:rsidR="00C24F38" w:rsidRPr="0008378F">
        <w:rPr>
          <w:b/>
          <w:color w:val="000000"/>
        </w:rPr>
        <w:t>Письменные исторические источники по древней и средневековой истории Северной и Центральной Азии</w:t>
      </w:r>
      <w:r w:rsidRPr="0008378F">
        <w:rPr>
          <w:b/>
        </w:rPr>
        <w:t>»</w:t>
      </w:r>
    </w:p>
    <w:p w:rsidR="00B94900" w:rsidRPr="0008378F" w:rsidRDefault="00B94900" w:rsidP="00B94900">
      <w:pPr>
        <w:widowControl w:val="0"/>
        <w:ind w:left="720"/>
        <w:jc w:val="both"/>
        <w:rPr>
          <w:b/>
        </w:rPr>
      </w:pPr>
    </w:p>
    <w:p w:rsidR="00C24F38" w:rsidRPr="0008378F" w:rsidRDefault="00C24F38" w:rsidP="00C24F38">
      <w:pPr>
        <w:widowControl w:val="0"/>
        <w:ind w:firstLine="360"/>
        <w:jc w:val="both"/>
      </w:pPr>
      <w:r w:rsidRPr="0008378F">
        <w:t>Дисциплина имеет своей целью</w:t>
      </w:r>
      <w:r w:rsidRPr="0008378F">
        <w:rPr>
          <w:b/>
        </w:rPr>
        <w:t xml:space="preserve"> </w:t>
      </w:r>
      <w:r w:rsidRPr="0008378F">
        <w:t>овладение студентами комплексом знаний по проблемам, связанными с изучением письменных исторических источников по древней, средневековой, Нового времени истории народов Северной и Центральной Азии в отечественной и мировой науке, приобретение опыта и навыков критики источников, выявления закономерностей и определения характера изменений науки.</w:t>
      </w:r>
    </w:p>
    <w:p w:rsidR="009D4710" w:rsidRPr="0008378F" w:rsidRDefault="009D4710" w:rsidP="00B94900">
      <w:pPr>
        <w:ind w:firstLine="426"/>
        <w:jc w:val="both"/>
        <w:rPr>
          <w:color w:val="000000"/>
        </w:rPr>
      </w:pPr>
    </w:p>
    <w:p w:rsidR="00B94900" w:rsidRPr="0008378F" w:rsidRDefault="00B94900" w:rsidP="00B94900">
      <w:pPr>
        <w:ind w:firstLine="426"/>
        <w:jc w:val="both"/>
        <w:rPr>
          <w:color w:val="000000"/>
        </w:rPr>
      </w:pPr>
      <w:r w:rsidRPr="0008378F">
        <w:rPr>
          <w:color w:val="000000"/>
        </w:rPr>
        <w:t xml:space="preserve">Дисциплина </w:t>
      </w:r>
      <w:r w:rsidR="00C24F38" w:rsidRPr="0008378F">
        <w:rPr>
          <w:b/>
        </w:rPr>
        <w:t>«</w:t>
      </w:r>
      <w:r w:rsidR="00C24F38" w:rsidRPr="0008378F">
        <w:rPr>
          <w:b/>
          <w:color w:val="000000"/>
        </w:rPr>
        <w:t>Письменные исторические источники по древней и средневековой истории Северной и Центральной Азии</w:t>
      </w:r>
      <w:r w:rsidR="00C24F38" w:rsidRPr="0008378F">
        <w:rPr>
          <w:b/>
        </w:rPr>
        <w:t xml:space="preserve">» </w:t>
      </w:r>
      <w:r w:rsidRPr="0008378F">
        <w:rPr>
          <w:color w:val="000000"/>
        </w:rPr>
        <w:t>напр</w:t>
      </w:r>
      <w:r w:rsidR="00C24F38" w:rsidRPr="0008378F">
        <w:rPr>
          <w:color w:val="000000"/>
        </w:rPr>
        <w:t>авлена на формирование следующих компетенций</w:t>
      </w:r>
      <w:r w:rsidRPr="0008378F">
        <w:rPr>
          <w:color w:val="000000"/>
        </w:rPr>
        <w:t xml:space="preserve">:                   </w:t>
      </w:r>
    </w:p>
    <w:p w:rsidR="00B94900" w:rsidRPr="0008378F" w:rsidRDefault="00B94900" w:rsidP="00B94900">
      <w:pPr>
        <w:ind w:firstLine="425"/>
        <w:jc w:val="both"/>
      </w:pPr>
    </w:p>
    <w:p w:rsidR="00B94900" w:rsidRPr="0008378F" w:rsidRDefault="009D4710" w:rsidP="00B94900">
      <w:pPr>
        <w:ind w:firstLine="567"/>
        <w:jc w:val="both"/>
        <w:rPr>
          <w:rFonts w:eastAsia="Arial"/>
        </w:rPr>
      </w:pPr>
      <w:r w:rsidRPr="0008378F">
        <w:rPr>
          <w:b/>
          <w:bCs/>
          <w:i/>
          <w:color w:val="000000"/>
        </w:rPr>
        <w:t>- ПК-2</w:t>
      </w:r>
      <w:r w:rsidR="00B94900" w:rsidRPr="0008378F">
        <w:rPr>
          <w:b/>
          <w:bCs/>
          <w:i/>
          <w:color w:val="000000"/>
        </w:rPr>
        <w:t xml:space="preserve">: </w:t>
      </w:r>
      <w:r w:rsidRPr="0008378F">
        <w:t>способность использовать в исторических исследованиях базовые знания в области археологии и этнологии</w:t>
      </w:r>
      <w:r w:rsidRPr="0008378F">
        <w:rPr>
          <w:rFonts w:eastAsia="Arial"/>
        </w:rPr>
        <w:t>;</w:t>
      </w:r>
    </w:p>
    <w:p w:rsidR="009D4710" w:rsidRPr="0008378F" w:rsidRDefault="009D4710" w:rsidP="00B94900">
      <w:pPr>
        <w:ind w:firstLine="567"/>
        <w:jc w:val="both"/>
        <w:rPr>
          <w:rFonts w:eastAsia="Arial"/>
        </w:rPr>
      </w:pPr>
      <w:r w:rsidRPr="0008378F">
        <w:rPr>
          <w:rFonts w:eastAsia="Arial"/>
          <w:b/>
          <w:i/>
        </w:rPr>
        <w:t>- ПК-8:</w:t>
      </w:r>
      <w:r w:rsidRPr="0008378F">
        <w:rPr>
          <w:rFonts w:eastAsia="Arial"/>
        </w:rPr>
        <w:t xml:space="preserve"> </w:t>
      </w:r>
      <w:r w:rsidRPr="0008378F">
        <w:t xml:space="preserve">способность к использованию специальных знаний, полученных в рамках </w:t>
      </w:r>
      <w:proofErr w:type="spellStart"/>
      <w:r w:rsidRPr="0008378F">
        <w:t>профилизации</w:t>
      </w:r>
      <w:proofErr w:type="spellEnd"/>
      <w:r w:rsidRPr="0008378F">
        <w:t xml:space="preserve"> или индивидуальной образовательной траектории</w:t>
      </w:r>
    </w:p>
    <w:p w:rsidR="00B94900" w:rsidRPr="0008378F" w:rsidRDefault="00B94900" w:rsidP="00B94900">
      <w:pPr>
        <w:ind w:firstLine="567"/>
        <w:jc w:val="both"/>
        <w:rPr>
          <w:rFonts w:eastAsia="Arial"/>
        </w:rPr>
      </w:pPr>
    </w:p>
    <w:p w:rsidR="00C24F38" w:rsidRPr="0008378F" w:rsidRDefault="00C24F38" w:rsidP="00C24F38">
      <w:pPr>
        <w:pStyle w:val="af4"/>
        <w:rPr>
          <w:rFonts w:ascii="Times New Roman" w:hAnsi="Times New Roman" w:cs="Times New Roman"/>
          <w:sz w:val="24"/>
          <w:szCs w:val="24"/>
        </w:rPr>
      </w:pPr>
      <w:r w:rsidRPr="0008378F">
        <w:rPr>
          <w:rFonts w:ascii="Times New Roman" w:hAnsi="Times New Roman" w:cs="Times New Roman"/>
          <w:sz w:val="24"/>
          <w:szCs w:val="24"/>
        </w:rPr>
        <w:t>В результате освоения данной дисциплины обучающийся должен:</w:t>
      </w:r>
    </w:p>
    <w:p w:rsidR="00C24F38" w:rsidRPr="0008378F" w:rsidRDefault="00C24F38" w:rsidP="00C24F38">
      <w:pPr>
        <w:widowControl w:val="0"/>
        <w:ind w:hanging="142"/>
        <w:jc w:val="both"/>
      </w:pPr>
      <w:r w:rsidRPr="0008378F">
        <w:rPr>
          <w:i/>
        </w:rPr>
        <w:t xml:space="preserve">Знать: </w:t>
      </w:r>
      <w:r w:rsidRPr="0008378F">
        <w:t>основные формы, методы и подходы в изучении письменных исторических источников по истории древних и средневековых народов Северной и Центральной Азии; основные закономерности и тенденции развития мировой археологической науки; важнейшие вехи истории российской археологии, место и роль археологии в отечественной культуре и науке; выдающихся деятелей российской археологии, выдающиеся археологические открытия; ключевые закономерности в развитии отечественной археологии</w:t>
      </w:r>
      <w:proofErr w:type="gramStart"/>
      <w:r w:rsidRPr="0008378F">
        <w:t>; .</w:t>
      </w:r>
      <w:proofErr w:type="gramEnd"/>
    </w:p>
    <w:p w:rsidR="00C24F38" w:rsidRPr="0008378F" w:rsidRDefault="00C24F38" w:rsidP="00C24F38">
      <w:pPr>
        <w:pStyle w:val="a6"/>
        <w:widowControl w:val="0"/>
        <w:spacing w:line="240" w:lineRule="auto"/>
        <w:ind w:hanging="142"/>
        <w:rPr>
          <w:sz w:val="24"/>
          <w:szCs w:val="24"/>
        </w:rPr>
      </w:pPr>
      <w:r w:rsidRPr="0008378F">
        <w:rPr>
          <w:i/>
          <w:sz w:val="24"/>
          <w:szCs w:val="24"/>
        </w:rPr>
        <w:t>Уметь</w:t>
      </w:r>
      <w:r w:rsidRPr="0008378F">
        <w:rPr>
          <w:sz w:val="24"/>
          <w:szCs w:val="24"/>
        </w:rPr>
        <w:t xml:space="preserve">: грамотно и </w:t>
      </w:r>
      <w:proofErr w:type="gramStart"/>
      <w:r w:rsidRPr="0008378F">
        <w:rPr>
          <w:sz w:val="24"/>
          <w:szCs w:val="24"/>
        </w:rPr>
        <w:t>самостоятельно анализировать</w:t>
      </w:r>
      <w:proofErr w:type="gramEnd"/>
      <w:r w:rsidRPr="0008378F">
        <w:rPr>
          <w:sz w:val="24"/>
          <w:szCs w:val="24"/>
        </w:rPr>
        <w:t xml:space="preserve"> и оценивать место археологических трудов в науке; осуществлять критику текстов исторических источников и археологических и этнографических материалов, определять детерминанты их появления и системы взаимосвязей.</w:t>
      </w:r>
    </w:p>
    <w:p w:rsidR="00C24F38" w:rsidRPr="0008378F" w:rsidRDefault="00C24F38" w:rsidP="00C24F38">
      <w:pPr>
        <w:pStyle w:val="a6"/>
        <w:widowControl w:val="0"/>
        <w:spacing w:line="240" w:lineRule="auto"/>
        <w:ind w:hanging="142"/>
        <w:rPr>
          <w:sz w:val="24"/>
          <w:szCs w:val="24"/>
        </w:rPr>
      </w:pPr>
      <w:r w:rsidRPr="0008378F">
        <w:rPr>
          <w:i/>
          <w:sz w:val="24"/>
          <w:szCs w:val="24"/>
        </w:rPr>
        <w:t xml:space="preserve">Владеть: </w:t>
      </w:r>
      <w:r w:rsidRPr="0008378F">
        <w:rPr>
          <w:sz w:val="24"/>
          <w:szCs w:val="24"/>
        </w:rPr>
        <w:t>навыками изложения самостоятельной точки зрения, анализа и логического мышления, публичной речи, морально-этической аргументации, ведении дискуссий,</w:t>
      </w:r>
      <w:r w:rsidRPr="0008378F">
        <w:rPr>
          <w:bCs/>
          <w:color w:val="000000"/>
          <w:sz w:val="24"/>
          <w:szCs w:val="24"/>
        </w:rPr>
        <w:t xml:space="preserve"> квалифицированного анализа, комментирования, реферирования и </w:t>
      </w:r>
      <w:proofErr w:type="gramStart"/>
      <w:r w:rsidRPr="0008378F">
        <w:rPr>
          <w:bCs/>
          <w:color w:val="000000"/>
          <w:sz w:val="24"/>
          <w:szCs w:val="24"/>
        </w:rPr>
        <w:t>обобщения результатов научных исследований с использованием современных методик</w:t>
      </w:r>
      <w:proofErr w:type="gramEnd"/>
      <w:r w:rsidRPr="0008378F">
        <w:rPr>
          <w:bCs/>
          <w:color w:val="000000"/>
          <w:sz w:val="24"/>
          <w:szCs w:val="24"/>
        </w:rPr>
        <w:t xml:space="preserve"> и методологий, передового отечественного и зарубежного опыта.</w:t>
      </w:r>
    </w:p>
    <w:p w:rsidR="00B94900" w:rsidRPr="0008378F" w:rsidRDefault="00B94900" w:rsidP="00B94900">
      <w:pPr>
        <w:jc w:val="both"/>
        <w:rPr>
          <w:b/>
          <w:bCs/>
          <w:color w:val="000000"/>
        </w:rPr>
      </w:pPr>
    </w:p>
    <w:p w:rsidR="00B94900" w:rsidRPr="0008378F" w:rsidRDefault="00B94900" w:rsidP="00B94900">
      <w:pPr>
        <w:jc w:val="both"/>
        <w:rPr>
          <w:b/>
          <w:bCs/>
          <w:i/>
          <w:color w:val="000000"/>
        </w:rPr>
      </w:pPr>
      <w:r w:rsidRPr="0008378F">
        <w:rPr>
          <w:b/>
          <w:bCs/>
          <w:color w:val="000000"/>
        </w:rPr>
        <w:t>Перечень основных разделов дисциплины:</w:t>
      </w:r>
    </w:p>
    <w:p w:rsidR="00B94900" w:rsidRPr="0008378F" w:rsidRDefault="00B94900" w:rsidP="00B9490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первый. </w:t>
      </w:r>
      <w:r w:rsidR="00C24F38" w:rsidRPr="0008378F">
        <w:t>Виды и особенности исторических источников по древней и средневековой истории народов Северной и Центральной Азии</w:t>
      </w:r>
    </w:p>
    <w:p w:rsidR="00B94900" w:rsidRPr="0008378F" w:rsidRDefault="00B94900" w:rsidP="00B94900">
      <w:pPr>
        <w:ind w:firstLine="567"/>
        <w:jc w:val="both"/>
      </w:pPr>
      <w:r w:rsidRPr="0008378F">
        <w:rPr>
          <w:i/>
          <w:iCs/>
        </w:rPr>
        <w:t xml:space="preserve">Раздел второй. </w:t>
      </w:r>
      <w:r w:rsidR="00C24F38" w:rsidRPr="0008378F">
        <w:t xml:space="preserve">Автохтонные источники. Согдийская, древнетюркская руническая, уйгурская, </w:t>
      </w:r>
      <w:proofErr w:type="spellStart"/>
      <w:r w:rsidR="00C24F38" w:rsidRPr="0008378F">
        <w:t>киданьская</w:t>
      </w:r>
      <w:proofErr w:type="spellEnd"/>
      <w:r w:rsidR="00C24F38" w:rsidRPr="0008378F">
        <w:t xml:space="preserve">, </w:t>
      </w:r>
      <w:proofErr w:type="spellStart"/>
      <w:r w:rsidR="00C24F38" w:rsidRPr="0008378F">
        <w:t>старомонгольская</w:t>
      </w:r>
      <w:proofErr w:type="spellEnd"/>
      <w:r w:rsidR="00C24F38" w:rsidRPr="0008378F">
        <w:t xml:space="preserve"> письменность</w:t>
      </w:r>
    </w:p>
    <w:p w:rsidR="009D4710" w:rsidRPr="0008378F" w:rsidRDefault="009D4710" w:rsidP="009D47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</w:t>
      </w:r>
      <w:r w:rsidR="00C26B6D" w:rsidRPr="0008378F">
        <w:rPr>
          <w:i/>
          <w:iCs/>
        </w:rPr>
        <w:t>трети</w:t>
      </w:r>
      <w:r w:rsidRPr="0008378F">
        <w:rPr>
          <w:i/>
          <w:iCs/>
        </w:rPr>
        <w:t>й.</w:t>
      </w:r>
      <w:r w:rsidR="00C26B6D" w:rsidRPr="0008378F">
        <w:rPr>
          <w:i/>
          <w:iCs/>
        </w:rPr>
        <w:t xml:space="preserve"> </w:t>
      </w:r>
      <w:r w:rsidR="00C24F38" w:rsidRPr="0008378F">
        <w:t xml:space="preserve">Древнетюркские и другие </w:t>
      </w:r>
      <w:proofErr w:type="spellStart"/>
      <w:r w:rsidR="00C24F38" w:rsidRPr="0008378F">
        <w:t>тюркоязычные</w:t>
      </w:r>
      <w:proofErr w:type="spellEnd"/>
      <w:r w:rsidR="00C24F38" w:rsidRPr="0008378F">
        <w:t xml:space="preserve"> источники о народах Южной Сибири и Центральной Азии</w:t>
      </w:r>
    </w:p>
    <w:p w:rsidR="00C24F38" w:rsidRPr="0008378F" w:rsidRDefault="009D4710" w:rsidP="009D4710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</w:t>
      </w:r>
      <w:r w:rsidR="00C26B6D" w:rsidRPr="0008378F">
        <w:rPr>
          <w:i/>
          <w:iCs/>
        </w:rPr>
        <w:t>четверты</w:t>
      </w:r>
      <w:r w:rsidRPr="0008378F">
        <w:rPr>
          <w:i/>
          <w:iCs/>
        </w:rPr>
        <w:t>й.</w:t>
      </w:r>
      <w:r w:rsidR="00C26B6D" w:rsidRPr="0008378F">
        <w:rPr>
          <w:i/>
          <w:iCs/>
        </w:rPr>
        <w:t xml:space="preserve"> </w:t>
      </w:r>
      <w:r w:rsidR="00C24F38" w:rsidRPr="0008378F">
        <w:t>Западноевропейские источники о народах Северной и Центральной Азии</w:t>
      </w:r>
      <w:r w:rsidR="00C24F38" w:rsidRPr="0008378F">
        <w:rPr>
          <w:i/>
          <w:iCs/>
        </w:rPr>
        <w:t xml:space="preserve"> </w:t>
      </w:r>
    </w:p>
    <w:p w:rsidR="009D4710" w:rsidRPr="0008378F" w:rsidRDefault="00C26B6D" w:rsidP="009D4710">
      <w:pPr>
        <w:ind w:firstLine="567"/>
        <w:jc w:val="both"/>
      </w:pPr>
      <w:r w:rsidRPr="0008378F">
        <w:rPr>
          <w:i/>
          <w:iCs/>
        </w:rPr>
        <w:t>Раздел пяты</w:t>
      </w:r>
      <w:r w:rsidR="009D4710" w:rsidRPr="0008378F">
        <w:rPr>
          <w:i/>
          <w:iCs/>
        </w:rPr>
        <w:t>й.</w:t>
      </w:r>
      <w:r w:rsidRPr="0008378F">
        <w:rPr>
          <w:i/>
          <w:iCs/>
        </w:rPr>
        <w:t xml:space="preserve"> </w:t>
      </w:r>
      <w:r w:rsidR="00C24F38" w:rsidRPr="0008378F">
        <w:t>Античные источники о народах Центральной Азии</w:t>
      </w:r>
    </w:p>
    <w:p w:rsidR="00C24F38" w:rsidRPr="0008378F" w:rsidRDefault="00C24F38" w:rsidP="00C24F38">
      <w:pPr>
        <w:ind w:firstLine="567"/>
        <w:jc w:val="both"/>
      </w:pPr>
      <w:r w:rsidRPr="0008378F">
        <w:rPr>
          <w:i/>
          <w:iCs/>
        </w:rPr>
        <w:t xml:space="preserve">Раздел шестой. </w:t>
      </w:r>
      <w:r w:rsidRPr="0008378F">
        <w:t>Арабские и персидские источники о народах Северной и Центральной Азии</w:t>
      </w:r>
    </w:p>
    <w:p w:rsidR="00C26B6D" w:rsidRPr="0008378F" w:rsidRDefault="00C24F38" w:rsidP="00C24F38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седьмой. </w:t>
      </w:r>
      <w:r w:rsidRPr="0008378F">
        <w:t>Монгольские источники о народах Северной и Центральной Азии</w:t>
      </w:r>
    </w:p>
    <w:p w:rsidR="00C24F38" w:rsidRPr="0008378F" w:rsidRDefault="00C24F38" w:rsidP="00C24F38">
      <w:pPr>
        <w:ind w:firstLine="567"/>
        <w:jc w:val="both"/>
      </w:pPr>
      <w:r w:rsidRPr="0008378F">
        <w:rPr>
          <w:i/>
          <w:iCs/>
        </w:rPr>
        <w:t xml:space="preserve">Раздел восьмой. </w:t>
      </w:r>
      <w:r w:rsidRPr="0008378F">
        <w:t>Особенности письменных источников позднего средневековья и Нового времени</w:t>
      </w:r>
    </w:p>
    <w:p w:rsidR="00C24F38" w:rsidRPr="0008378F" w:rsidRDefault="0008378F" w:rsidP="0008378F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девятый. </w:t>
      </w:r>
      <w:r w:rsidRPr="0008378F">
        <w:t>Русские письменные источники позднего средневековья и Нового времени о народах Северной и Центральной Азии</w:t>
      </w:r>
    </w:p>
    <w:p w:rsidR="0008378F" w:rsidRPr="0008378F" w:rsidRDefault="0008378F" w:rsidP="0008378F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десятый. </w:t>
      </w:r>
      <w:r w:rsidRPr="0008378F">
        <w:t>Монгольские и тибетские письменные источники позднего средневековья и Нового времени о народах Сибири и Центральной Азии</w:t>
      </w:r>
    </w:p>
    <w:p w:rsidR="0008378F" w:rsidRPr="0008378F" w:rsidRDefault="0008378F" w:rsidP="0008378F">
      <w:pPr>
        <w:ind w:firstLine="567"/>
        <w:jc w:val="both"/>
        <w:rPr>
          <w:i/>
          <w:iCs/>
        </w:rPr>
      </w:pPr>
      <w:r w:rsidRPr="0008378F">
        <w:rPr>
          <w:i/>
          <w:iCs/>
        </w:rPr>
        <w:t xml:space="preserve">Раздел одиннадцатый. </w:t>
      </w:r>
      <w:r w:rsidRPr="0008378F">
        <w:t>Особенности древних и средневековых китайских письменных источников</w:t>
      </w:r>
    </w:p>
    <w:p w:rsidR="0008378F" w:rsidRPr="0008378F" w:rsidRDefault="0008378F" w:rsidP="0008378F">
      <w:pPr>
        <w:ind w:firstLine="567"/>
        <w:jc w:val="both"/>
        <w:rPr>
          <w:i/>
          <w:iCs/>
        </w:rPr>
      </w:pPr>
      <w:r w:rsidRPr="0008378F">
        <w:rPr>
          <w:i/>
          <w:iCs/>
        </w:rPr>
        <w:lastRenderedPageBreak/>
        <w:t xml:space="preserve">Раздел двенадцатый. </w:t>
      </w:r>
      <w:r w:rsidRPr="0008378F">
        <w:t xml:space="preserve">Китайские средневековые </w:t>
      </w:r>
      <w:proofErr w:type="spellStart"/>
      <w:r w:rsidRPr="0008378F">
        <w:t>династийные</w:t>
      </w:r>
      <w:proofErr w:type="spellEnd"/>
      <w:r w:rsidRPr="0008378F">
        <w:t xml:space="preserve"> хроники и мифологические источники</w:t>
      </w:r>
    </w:p>
    <w:p w:rsidR="0008378F" w:rsidRPr="0008378F" w:rsidRDefault="0008378F" w:rsidP="0008378F">
      <w:pPr>
        <w:jc w:val="both"/>
        <w:rPr>
          <w:i/>
          <w:iCs/>
        </w:rPr>
      </w:pPr>
    </w:p>
    <w:p w:rsidR="00B94900" w:rsidRPr="0008378F" w:rsidRDefault="00B94900" w:rsidP="00B94900">
      <w:pPr>
        <w:ind w:firstLine="426"/>
        <w:jc w:val="both"/>
        <w:rPr>
          <w:i/>
          <w:iCs/>
        </w:rPr>
      </w:pPr>
      <w:r w:rsidRPr="0008378F">
        <w:t xml:space="preserve">При освоении </w:t>
      </w:r>
      <w:proofErr w:type="gramStart"/>
      <w:r w:rsidRPr="0008378F">
        <w:t>дисциплины</w:t>
      </w:r>
      <w:proofErr w:type="gramEnd"/>
      <w:r w:rsidRPr="0008378F">
        <w:t xml:space="preserve"> обучающиеся выполняют следующие виды учебной работы: </w:t>
      </w:r>
      <w:r w:rsidRPr="0008378F">
        <w:rPr>
          <w:i/>
        </w:rPr>
        <w:t>лекции, самостоятельная работа. В учебном процессе предусматривается использование активных и интерактивных форм проведения занятий</w:t>
      </w:r>
      <w:r w:rsidRPr="0008378F">
        <w:rPr>
          <w:i/>
          <w:iCs/>
        </w:rPr>
        <w:t>.</w:t>
      </w:r>
    </w:p>
    <w:p w:rsidR="00B94900" w:rsidRPr="0008378F" w:rsidRDefault="00B94900" w:rsidP="00B94900">
      <w:pPr>
        <w:ind w:firstLine="426"/>
        <w:jc w:val="both"/>
        <w:rPr>
          <w:i/>
          <w:color w:val="000000"/>
        </w:rPr>
      </w:pPr>
      <w:r w:rsidRPr="0008378F">
        <w:rPr>
          <w:color w:val="000000"/>
        </w:rPr>
        <w:t>Самостоятельная работа включает:</w:t>
      </w:r>
      <w:r w:rsidRPr="0008378F">
        <w:rPr>
          <w:i/>
          <w:color w:val="000000"/>
        </w:rPr>
        <w:t xml:space="preserve"> самостоятельное изучение теоретического материала по разделам дисциплины, подготовка рефератов.</w:t>
      </w:r>
    </w:p>
    <w:p w:rsidR="00B94900" w:rsidRPr="0008378F" w:rsidRDefault="00B94900" w:rsidP="00B94900">
      <w:pPr>
        <w:ind w:firstLine="567"/>
        <w:jc w:val="both"/>
        <w:rPr>
          <w:b/>
          <w:bCs/>
          <w:i/>
          <w:color w:val="000000"/>
        </w:rPr>
      </w:pPr>
    </w:p>
    <w:p w:rsidR="00B94900" w:rsidRPr="0008378F" w:rsidRDefault="00B94900" w:rsidP="00B94900">
      <w:pPr>
        <w:ind w:firstLine="426"/>
        <w:jc w:val="both"/>
        <w:rPr>
          <w:color w:val="000000"/>
        </w:rPr>
      </w:pPr>
    </w:p>
    <w:p w:rsidR="00B94900" w:rsidRPr="0008378F" w:rsidRDefault="00B94900" w:rsidP="00B94900">
      <w:pPr>
        <w:rPr>
          <w:bCs/>
          <w:i/>
          <w:color w:val="000000"/>
        </w:rPr>
      </w:pPr>
      <w:r w:rsidRPr="0008378F">
        <w:rPr>
          <w:b/>
          <w:bCs/>
          <w:color w:val="000000"/>
        </w:rPr>
        <w:t xml:space="preserve">Содержание и структура дисциплины </w:t>
      </w:r>
    </w:p>
    <w:p w:rsidR="00B94900" w:rsidRPr="0008378F" w:rsidRDefault="00B94900" w:rsidP="00B94900">
      <w:pPr>
        <w:ind w:firstLine="284"/>
        <w:jc w:val="both"/>
      </w:pPr>
      <w:r w:rsidRPr="0008378F">
        <w:tab/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  <w:gridCol w:w="3309"/>
      </w:tblGrid>
      <w:tr w:rsidR="009D4710" w:rsidRPr="0008378F" w:rsidTr="004B79BD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/>
              <w:rPr>
                <w:lang w:eastAsia="en-US"/>
              </w:rPr>
            </w:pPr>
            <w:r w:rsidRPr="0008378F">
              <w:rPr>
                <w:lang w:eastAsia="en-US"/>
              </w:rPr>
              <w:t>72</w:t>
            </w: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Контактная работа со студентом: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FE072D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36</w:t>
            </w: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                       лекции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36</w:t>
            </w: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10" w:rsidRPr="0008378F" w:rsidRDefault="009D4710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710" w:rsidRPr="0008378F" w:rsidRDefault="009D4710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Форма аттестации -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08378F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Зачет</w:t>
            </w:r>
            <w:r w:rsidR="009D4710" w:rsidRPr="0008378F">
              <w:rPr>
                <w:lang w:eastAsia="en-US"/>
              </w:rPr>
              <w:t xml:space="preserve"> 2ч</w:t>
            </w: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Самостоятельная работа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34</w:t>
            </w:r>
          </w:p>
        </w:tc>
      </w:tr>
      <w:tr w:rsidR="009D4710" w:rsidRPr="0008378F" w:rsidTr="004B79B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08378F">
              <w:t>Зачетные единицы (кредиты)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4710" w:rsidRPr="0008378F" w:rsidRDefault="009D4710" w:rsidP="004B79B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08378F">
              <w:rPr>
                <w:lang w:eastAsia="en-US"/>
              </w:rPr>
              <w:t>2</w:t>
            </w:r>
          </w:p>
        </w:tc>
      </w:tr>
    </w:tbl>
    <w:p w:rsidR="00B94900" w:rsidRPr="0008378F" w:rsidRDefault="00B94900" w:rsidP="00B94900">
      <w:pPr>
        <w:ind w:left="1004"/>
        <w:rPr>
          <w:lang w:eastAsia="en-US"/>
        </w:rPr>
      </w:pPr>
    </w:p>
    <w:p w:rsidR="009D4710" w:rsidRPr="0008378F" w:rsidRDefault="009D4710" w:rsidP="009D4710">
      <w:pPr>
        <w:widowControl w:val="0"/>
        <w:tabs>
          <w:tab w:val="left" w:pos="-142"/>
        </w:tabs>
        <w:autoSpaceDE w:val="0"/>
        <w:ind w:left="2084" w:hanging="2226"/>
        <w:jc w:val="center"/>
      </w:pPr>
      <w:r w:rsidRPr="0008378F">
        <w:rPr>
          <w:b/>
          <w:bCs/>
        </w:rPr>
        <w:t>Учебно-тематический план курса</w:t>
      </w:r>
    </w:p>
    <w:p w:rsidR="00794594" w:rsidRPr="0008378F" w:rsidRDefault="00794594" w:rsidP="00C73C32">
      <w:pPr>
        <w:pStyle w:val="11"/>
        <w:widowControl w:val="0"/>
        <w:ind w:firstLine="0"/>
        <w:jc w:val="center"/>
        <w:rPr>
          <w:b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709"/>
        <w:gridCol w:w="708"/>
        <w:gridCol w:w="851"/>
        <w:gridCol w:w="709"/>
        <w:gridCol w:w="850"/>
        <w:gridCol w:w="1843"/>
      </w:tblGrid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4C3C94" w:rsidRDefault="00C24F38" w:rsidP="004C3C94">
            <w:pPr>
              <w:rPr>
                <w:b/>
              </w:rPr>
            </w:pPr>
          </w:p>
          <w:p w:rsidR="00C24F38" w:rsidRPr="004C3C94" w:rsidRDefault="00C24F38" w:rsidP="004C3C94">
            <w:pPr>
              <w:rPr>
                <w:b/>
              </w:rPr>
            </w:pPr>
          </w:p>
          <w:p w:rsidR="00C24F38" w:rsidRPr="004C3C94" w:rsidRDefault="00C24F38" w:rsidP="004C3C94">
            <w:pPr>
              <w:rPr>
                <w:b/>
              </w:rPr>
            </w:pPr>
            <w:r w:rsidRPr="004C3C94">
              <w:rPr>
                <w:b/>
              </w:rPr>
              <w:t>№</w:t>
            </w:r>
          </w:p>
          <w:p w:rsidR="00C24F38" w:rsidRPr="004C3C94" w:rsidRDefault="00C24F38" w:rsidP="004C3C94">
            <w:pPr>
              <w:rPr>
                <w:b/>
              </w:rPr>
            </w:pPr>
            <w:r w:rsidRPr="004C3C94">
              <w:rPr>
                <w:b/>
              </w:rPr>
              <w:t>п/п</w:t>
            </w:r>
          </w:p>
        </w:tc>
        <w:tc>
          <w:tcPr>
            <w:tcW w:w="3310" w:type="dxa"/>
            <w:shd w:val="clear" w:color="auto" w:fill="auto"/>
          </w:tcPr>
          <w:p w:rsidR="00C24F38" w:rsidRPr="004C3C94" w:rsidRDefault="00C24F38" w:rsidP="004C3C94">
            <w:pPr>
              <w:jc w:val="center"/>
              <w:rPr>
                <w:b/>
              </w:rPr>
            </w:pPr>
            <w:r w:rsidRPr="004C3C94">
              <w:rPr>
                <w:b/>
              </w:rPr>
              <w:t>Раздел</w:t>
            </w:r>
          </w:p>
          <w:p w:rsidR="00C24F38" w:rsidRPr="0008378F" w:rsidRDefault="00C24F38" w:rsidP="004C3C94">
            <w:pPr>
              <w:jc w:val="both"/>
            </w:pPr>
            <w:r w:rsidRPr="004C3C94">
              <w:rPr>
                <w:b/>
              </w:rPr>
              <w:t>дисциплины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4C3C94">
              <w:rPr>
                <w:b/>
              </w:rPr>
              <w:t>Семестр</w:t>
            </w: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4C3C94">
              <w:rPr>
                <w:b/>
              </w:rPr>
              <w:t>Неделя семестра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4C3C94">
              <w:rPr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843" w:type="dxa"/>
            <w:shd w:val="clear" w:color="auto" w:fill="auto"/>
          </w:tcPr>
          <w:p w:rsidR="00C24F38" w:rsidRPr="004C3C94" w:rsidRDefault="00C24F38" w:rsidP="004C3C94">
            <w:pPr>
              <w:jc w:val="center"/>
              <w:rPr>
                <w:b/>
              </w:rPr>
            </w:pPr>
            <w:r w:rsidRPr="004C3C94">
              <w:rPr>
                <w:b/>
              </w:rPr>
              <w:t>Формы текущего контроля успеваемости</w:t>
            </w:r>
          </w:p>
          <w:p w:rsidR="00C24F38" w:rsidRPr="004C3C94" w:rsidRDefault="00C24F38" w:rsidP="004C3C94">
            <w:pPr>
              <w:jc w:val="center"/>
              <w:rPr>
                <w:b/>
                <w:i/>
              </w:rPr>
            </w:pPr>
            <w:r w:rsidRPr="004C3C94">
              <w:rPr>
                <w:b/>
                <w:i/>
              </w:rPr>
              <w:t>(по неделям семестра)</w:t>
            </w:r>
          </w:p>
          <w:p w:rsidR="00C24F38" w:rsidRPr="004C3C94" w:rsidRDefault="00C24F38" w:rsidP="004C3C94">
            <w:pPr>
              <w:jc w:val="center"/>
              <w:rPr>
                <w:b/>
              </w:rPr>
            </w:pPr>
            <w:r w:rsidRPr="004C3C94">
              <w:rPr>
                <w:b/>
              </w:rPr>
              <w:t>Форма промежуточной аттестации</w:t>
            </w:r>
          </w:p>
          <w:p w:rsidR="00C24F38" w:rsidRPr="0008378F" w:rsidRDefault="00C24F38" w:rsidP="004C3C94">
            <w:pPr>
              <w:ind w:left="36"/>
              <w:jc w:val="center"/>
            </w:pPr>
            <w:r w:rsidRPr="004C3C94">
              <w:rPr>
                <w:b/>
                <w:i/>
              </w:rPr>
              <w:t>(по семестрам)</w:t>
            </w: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Общ.</w:t>
            </w:r>
          </w:p>
          <w:p w:rsidR="00C24F38" w:rsidRPr="0008378F" w:rsidRDefault="00C24F38" w:rsidP="004C3C94">
            <w:pPr>
              <w:jc w:val="both"/>
            </w:pPr>
            <w:r w:rsidRPr="0008378F">
              <w:t>труд.</w:t>
            </w:r>
          </w:p>
          <w:p w:rsidR="00C24F38" w:rsidRPr="0008378F" w:rsidRDefault="00C24F38" w:rsidP="004C3C94">
            <w:pPr>
              <w:jc w:val="both"/>
            </w:pPr>
            <w:r w:rsidRPr="0008378F">
              <w:t>ем.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Лекции</w:t>
            </w:r>
          </w:p>
        </w:tc>
        <w:tc>
          <w:tcPr>
            <w:tcW w:w="85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proofErr w:type="spellStart"/>
            <w:r w:rsidRPr="0008378F">
              <w:t>Самост</w:t>
            </w:r>
            <w:proofErr w:type="spellEnd"/>
            <w:r w:rsidRPr="0008378F">
              <w:t>. раб.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Виды и особенности исторических источников по древней и средневековой истории народов Северной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2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 xml:space="preserve">Автохтонные источники. Согдийская, древнетюркская </w:t>
            </w:r>
            <w:r w:rsidRPr="0008378F">
              <w:lastRenderedPageBreak/>
              <w:t xml:space="preserve">руническая, уйгурская, </w:t>
            </w:r>
            <w:proofErr w:type="spellStart"/>
            <w:r w:rsidRPr="0008378F">
              <w:t>киданьская</w:t>
            </w:r>
            <w:proofErr w:type="spellEnd"/>
            <w:r w:rsidRPr="0008378F">
              <w:t xml:space="preserve">, </w:t>
            </w:r>
            <w:proofErr w:type="spellStart"/>
            <w:r w:rsidRPr="0008378F">
              <w:t>старомонгольская</w:t>
            </w:r>
            <w:proofErr w:type="spellEnd"/>
            <w:r w:rsidRPr="0008378F">
              <w:t xml:space="preserve"> письменность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2-3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lastRenderedPageBreak/>
              <w:t>3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 xml:space="preserve">Древнетюркские и другие </w:t>
            </w:r>
            <w:proofErr w:type="spellStart"/>
            <w:r w:rsidRPr="0008378F">
              <w:t>тюркоязычные</w:t>
            </w:r>
            <w:proofErr w:type="spellEnd"/>
            <w:r w:rsidRPr="0008378F">
              <w:t xml:space="preserve"> источники о народах Южной Сибири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4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4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Западноевропейские источники о народах Северной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5-6</w:t>
            </w:r>
          </w:p>
        </w:tc>
        <w:tc>
          <w:tcPr>
            <w:tcW w:w="851" w:type="dxa"/>
            <w:shd w:val="clear" w:color="auto" w:fill="auto"/>
          </w:tcPr>
          <w:p w:rsidR="00C24F38" w:rsidRPr="00687A8E" w:rsidRDefault="00687A8E" w:rsidP="004C3C94">
            <w:pPr>
              <w:jc w:val="both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5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Античные источники о народах  Центральной Азии.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7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6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Арабские и персидские источники о народах Северной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8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7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Монгольские источники о народах Северной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9-10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8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Особенности письменных источников позднего средневековья  и Нового времени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11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9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Русские письменные источники позднего средневековья и Нового времени о народах Северной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12-13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C24F38" w:rsidP="004C3C94">
            <w:pPr>
              <w:jc w:val="both"/>
            </w:pPr>
            <w:r w:rsidRPr="005A0C37">
              <w:t>4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10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Монгольские и тибетские письменные источники позднего средневековья и Нового времени о народах Сибири и Центральной Азии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14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11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Особенности древних и средневековых китайских письменных источников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15-16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5A0C37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12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 xml:space="preserve">Китайские средневековые </w:t>
            </w:r>
            <w:proofErr w:type="spellStart"/>
            <w:r w:rsidRPr="0008378F">
              <w:t>династийные</w:t>
            </w:r>
            <w:proofErr w:type="spellEnd"/>
            <w:r w:rsidRPr="0008378F">
              <w:t xml:space="preserve"> хроники и мифологические источники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17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</w:tr>
      <w:tr w:rsidR="00C24F38" w:rsidRPr="0008378F" w:rsidTr="00FE072D">
        <w:tc>
          <w:tcPr>
            <w:tcW w:w="484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13</w:t>
            </w:r>
          </w:p>
        </w:tc>
        <w:tc>
          <w:tcPr>
            <w:tcW w:w="3310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зачет</w:t>
            </w:r>
          </w:p>
        </w:tc>
        <w:tc>
          <w:tcPr>
            <w:tcW w:w="709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C24F38" w:rsidRPr="0008378F" w:rsidRDefault="00C24F38" w:rsidP="004C3C94">
            <w:pPr>
              <w:jc w:val="both"/>
            </w:pPr>
            <w:r w:rsidRPr="0008378F">
              <w:t>18</w:t>
            </w:r>
          </w:p>
        </w:tc>
        <w:tc>
          <w:tcPr>
            <w:tcW w:w="851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:rsidR="00C24F38" w:rsidRPr="005A0C37" w:rsidRDefault="002C3A58" w:rsidP="004C3C94">
            <w:pPr>
              <w:jc w:val="both"/>
              <w:rPr>
                <w:lang w:val="en-US"/>
              </w:rPr>
            </w:pPr>
            <w:r w:rsidRPr="005A0C37">
              <w:rPr>
                <w:lang w:val="en-US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24F38" w:rsidRPr="005A0C37" w:rsidRDefault="005A0C37" w:rsidP="004C3C94">
            <w:pPr>
              <w:jc w:val="both"/>
            </w:pPr>
            <w:r w:rsidRPr="005A0C37">
              <w:rPr>
                <w:lang w:val="en-US"/>
              </w:rPr>
              <w:t>3</w:t>
            </w:r>
            <w:r w:rsidRPr="005A0C37">
              <w:t>4</w:t>
            </w:r>
          </w:p>
        </w:tc>
        <w:tc>
          <w:tcPr>
            <w:tcW w:w="1843" w:type="dxa"/>
            <w:shd w:val="clear" w:color="auto" w:fill="auto"/>
          </w:tcPr>
          <w:p w:rsidR="00C24F38" w:rsidRPr="0008378F" w:rsidRDefault="00687A8E" w:rsidP="004C3C94">
            <w:pPr>
              <w:jc w:val="both"/>
            </w:pPr>
            <w:r w:rsidRPr="0008378F">
              <w:t>З</w:t>
            </w:r>
            <w:r w:rsidR="00C24F38" w:rsidRPr="0008378F">
              <w:t>ачет</w:t>
            </w:r>
            <w:r>
              <w:t>, 2 ч</w:t>
            </w:r>
          </w:p>
        </w:tc>
      </w:tr>
    </w:tbl>
    <w:p w:rsidR="00794594" w:rsidRPr="0008378F" w:rsidRDefault="00794594" w:rsidP="00794594">
      <w:pPr>
        <w:widowControl w:val="0"/>
      </w:pPr>
    </w:p>
    <w:p w:rsidR="00691A01" w:rsidRPr="0008378F" w:rsidRDefault="00691A01" w:rsidP="00C26B6D">
      <w:pPr>
        <w:pStyle w:val="11"/>
        <w:widowControl w:val="0"/>
        <w:ind w:firstLine="0"/>
        <w:rPr>
          <w:b/>
          <w:sz w:val="24"/>
          <w:szCs w:val="24"/>
          <w:u w:val="single"/>
        </w:rPr>
      </w:pPr>
    </w:p>
    <w:p w:rsidR="00C26B6D" w:rsidRPr="0008378F" w:rsidRDefault="00C26B6D" w:rsidP="00C26B6D">
      <w:pPr>
        <w:ind w:firstLine="284"/>
        <w:jc w:val="center"/>
        <w:rPr>
          <w:b/>
          <w:bCs/>
        </w:rPr>
      </w:pPr>
      <w:r w:rsidRPr="0008378F">
        <w:rPr>
          <w:b/>
          <w:bCs/>
        </w:rPr>
        <w:t>Содержание разделов и тем</w:t>
      </w:r>
    </w:p>
    <w:p w:rsidR="0095107B" w:rsidRPr="0008378F" w:rsidRDefault="0095107B" w:rsidP="00C73C32">
      <w:pPr>
        <w:pStyle w:val="11"/>
        <w:widowControl w:val="0"/>
        <w:ind w:firstLine="0"/>
        <w:jc w:val="center"/>
        <w:rPr>
          <w:b/>
          <w:sz w:val="24"/>
          <w:szCs w:val="24"/>
        </w:rPr>
      </w:pPr>
    </w:p>
    <w:p w:rsidR="0008378F" w:rsidRPr="0008378F" w:rsidRDefault="0008378F" w:rsidP="0008378F">
      <w:pPr>
        <w:rPr>
          <w:b/>
        </w:rPr>
      </w:pPr>
      <w:r w:rsidRPr="0008378F">
        <w:rPr>
          <w:b/>
        </w:rPr>
        <w:t xml:space="preserve">Часть </w:t>
      </w:r>
      <w:r w:rsidRPr="0008378F">
        <w:rPr>
          <w:b/>
          <w:lang w:val="en-US"/>
        </w:rPr>
        <w:t>I</w:t>
      </w:r>
      <w:r w:rsidRPr="0008378F">
        <w:rPr>
          <w:b/>
        </w:rPr>
        <w:t>. Античные, западноевропейские, древнетюркские, арабские, персидские, монгольские источники эпохи древности и раннего средневековья</w:t>
      </w:r>
    </w:p>
    <w:p w:rsidR="0008378F" w:rsidRPr="0008378F" w:rsidRDefault="0008378F" w:rsidP="0008378F">
      <w:pPr>
        <w:rPr>
          <w:b/>
        </w:rPr>
      </w:pPr>
    </w:p>
    <w:p w:rsidR="0008378F" w:rsidRPr="0008378F" w:rsidRDefault="0008378F" w:rsidP="0008378F">
      <w:pPr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I</w:t>
      </w:r>
      <w:r w:rsidRPr="0008378F">
        <w:rPr>
          <w:b/>
        </w:rPr>
        <w:t xml:space="preserve">. ВИДЫ И ОСОБЕННОСТИ ИСТОРИЧЕСКИХ ИСТОЧНИКОВ ПО ДРЕВНЕЙ И СРЕДНЕВЕКОВОЙ ИСТОРИИ НАРОДОВ СЕВЕРНОЙ И ЦЕНТРАЛЬНОЙ АЗИИ  </w:t>
      </w:r>
    </w:p>
    <w:p w:rsidR="0008378F" w:rsidRPr="0008378F" w:rsidRDefault="0008378F" w:rsidP="0008378F">
      <w:pPr>
        <w:rPr>
          <w:b/>
        </w:rPr>
      </w:pPr>
    </w:p>
    <w:p w:rsidR="0008378F" w:rsidRPr="0008378F" w:rsidRDefault="0008378F" w:rsidP="0008378F">
      <w:pPr>
        <w:rPr>
          <w:b/>
        </w:rPr>
      </w:pPr>
      <w:r w:rsidRPr="0008378F">
        <w:rPr>
          <w:b/>
        </w:rPr>
        <w:lastRenderedPageBreak/>
        <w:t xml:space="preserve">     Тема 1. Виды исторических источников по древней и средневековой истории Северной и Центральной Азии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 В </w:t>
      </w:r>
      <w:proofErr w:type="gramStart"/>
      <w:r w:rsidRPr="0008378F">
        <w:t>процессе  реконструкции</w:t>
      </w:r>
      <w:proofErr w:type="gramEnd"/>
      <w:r w:rsidRPr="0008378F">
        <w:t xml:space="preserve"> этнокультурной истории народов, обитавших на территории Северной и Центральной Азии в периоды поздней древности и средневековья, наряду с изучением вещественных, археологических материалов важное значение имеет привлечение сведений, содержащихся в письменных исторических источниках.  В Центрально-Азиатском историко-культурном регионе собственная письменная историческая традиция появилась только в период раннего средневековья. Поэтому для изучения древней и средневековой истории этих регионов необходимо использование письменных источников из других регионов: летописей, исторических, географических, биографических сочинений из Китая, государств Средней Азии, Переднего Востока и Европы, в которых содержатся описания или упоминания о древних и средневековых народах Северной и Центральной Азии.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Тема 2. Автохтонные источники. Согдийская, древнетюркская руническая, уйгурская, </w:t>
      </w:r>
      <w:proofErr w:type="spellStart"/>
      <w:r w:rsidRPr="0008378F">
        <w:rPr>
          <w:b/>
        </w:rPr>
        <w:t>киданьская</w:t>
      </w:r>
      <w:proofErr w:type="spellEnd"/>
      <w:r w:rsidRPr="0008378F">
        <w:rPr>
          <w:b/>
        </w:rPr>
        <w:t xml:space="preserve">, </w:t>
      </w:r>
      <w:proofErr w:type="spellStart"/>
      <w:r w:rsidRPr="0008378F">
        <w:rPr>
          <w:b/>
        </w:rPr>
        <w:t>старомонгольская</w:t>
      </w:r>
      <w:proofErr w:type="spellEnd"/>
      <w:r w:rsidRPr="0008378F">
        <w:rPr>
          <w:b/>
        </w:rPr>
        <w:t xml:space="preserve"> письменность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На территории Центрально-Азиатского региона автохтонные источники появились в эпоху раннего средневековья. В древности в Центральной Азии использовалась иероглифическая письменность, в Средней Азии применялась «массагетская» письменность. Сохранились и в настоящее время дешифрованы отдельные эпиграфические памятники. В раннем средневековье для </w:t>
      </w:r>
      <w:proofErr w:type="spellStart"/>
      <w:r w:rsidRPr="0008378F">
        <w:t>прокламативных</w:t>
      </w:r>
      <w:proofErr w:type="spellEnd"/>
      <w:r w:rsidRPr="0008378F">
        <w:t xml:space="preserve"> целей номады стали использовать согдийскую письменность. На основе согдийской была выработана древнетюркская руническая письменность. В дальнейшем были выработаны уйгурское курсивное письмо, </w:t>
      </w:r>
      <w:proofErr w:type="spellStart"/>
      <w:r w:rsidRPr="0008378F">
        <w:t>киданьская</w:t>
      </w:r>
      <w:proofErr w:type="spellEnd"/>
      <w:r w:rsidRPr="0008378F">
        <w:t xml:space="preserve"> иероглифическая письменность, монгольское квадратное письмо, </w:t>
      </w:r>
      <w:proofErr w:type="spellStart"/>
      <w:r w:rsidRPr="0008378F">
        <w:t>старомонгольская</w:t>
      </w:r>
      <w:proofErr w:type="spellEnd"/>
      <w:r w:rsidRPr="0008378F">
        <w:t xml:space="preserve"> письменность.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II</w:t>
      </w:r>
      <w:r w:rsidRPr="0008378F">
        <w:rPr>
          <w:b/>
        </w:rPr>
        <w:t>. ДРЕВНЕТЮРКСКИЕ И ДРУГИЕ ТЮРКОЯЗЫЧНЫЕ ИСТОЧНИКИ О НАРОДАХ ЮЖНОЙ СИБИРИ И ЦЕНТРАЛЬНОЙ АЗИИ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Тема 3. Древнетюркские и уйгурские источники о кочевых народах Центральной Азии</w:t>
      </w:r>
    </w:p>
    <w:p w:rsidR="0008378F" w:rsidRPr="0008378F" w:rsidRDefault="0008378F" w:rsidP="0008378F">
      <w:pPr>
        <w:jc w:val="both"/>
      </w:pPr>
      <w:r w:rsidRPr="0008378F">
        <w:t xml:space="preserve">     Памятники древнетюркский письменности включают поминальные и триумфальные эпитафии, памятные и посетительские надписи, владельческие надписи, религиозные тексты, юридические документы. Они были впервые обнаружены в Южной Сибири учеными в </w:t>
      </w:r>
      <w:r w:rsidRPr="0008378F">
        <w:rPr>
          <w:lang w:val="en-US"/>
        </w:rPr>
        <w:t>XVIII</w:t>
      </w:r>
      <w:r w:rsidRPr="0008378F">
        <w:t xml:space="preserve"> в. и по сходству начертания отдельных знаков с германскими рунами названы «руническими». Памятники </w:t>
      </w:r>
      <w:proofErr w:type="gramStart"/>
      <w:r w:rsidRPr="0008378F">
        <w:t>рунической  письменности</w:t>
      </w:r>
      <w:proofErr w:type="gramEnd"/>
      <w:r w:rsidRPr="0008378F">
        <w:t xml:space="preserve"> в Центральной Азии принадлежат разным тюркским народам: древним тюркам, уйгурам, </w:t>
      </w:r>
      <w:proofErr w:type="spellStart"/>
      <w:r w:rsidRPr="0008378F">
        <w:t>кыргызам</w:t>
      </w:r>
      <w:proofErr w:type="spellEnd"/>
      <w:r w:rsidRPr="0008378F">
        <w:t xml:space="preserve">, </w:t>
      </w:r>
      <w:proofErr w:type="spellStart"/>
      <w:r w:rsidRPr="0008378F">
        <w:t>тюргешам</w:t>
      </w:r>
      <w:proofErr w:type="spellEnd"/>
      <w:r w:rsidRPr="0008378F">
        <w:t xml:space="preserve"> и др. Отдельные краткие надписи обнаружены в степях Восточной Европы. Наиболее крупные надписи составлены в честь видных деятелей Второго Восточного Тюркского и Уйгурского каганатов.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III</w:t>
      </w:r>
      <w:r w:rsidRPr="0008378F">
        <w:rPr>
          <w:b/>
        </w:rPr>
        <w:t>. ЗАПАДНОЕВРОПЕЙСКИЕ ИСТОЧНИКИ О НАРОДАХ СЕВЕРНОЙ И ЦЕНТРАЛЬНОЙ АЗИИ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Тема 4. Западноевропейские источники о народах Северной Азии эпохи развитого, позднего средневековья и Нового времени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Развитие трансконтинентальной торговли и формирование в Европе знаний о странах Северной и Центральной Азии в эпоху развитого средневековья. Описание путешествий дипломатов, военных и миссионеров. Первые упоминания о Сибири. Описания народов севера Западной Сибири в сочинениях европейцев, посещавших Московское государство. Сведения о народах Сибири, полученные от европейцев, находившихся на российской службе.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5.   Западноевропейские источники о народах Северной Азии и Центральной Азии </w:t>
      </w:r>
      <w:r w:rsidRPr="0008378F">
        <w:rPr>
          <w:b/>
          <w:lang w:val="en-US"/>
        </w:rPr>
        <w:t>XVII</w:t>
      </w:r>
      <w:r w:rsidRPr="0008378F">
        <w:rPr>
          <w:b/>
        </w:rPr>
        <w:t xml:space="preserve"> – </w:t>
      </w:r>
      <w:r w:rsidRPr="0008378F">
        <w:rPr>
          <w:b/>
          <w:lang w:val="en-US"/>
        </w:rPr>
        <w:t>XIX</w:t>
      </w:r>
      <w:r w:rsidRPr="0008378F">
        <w:rPr>
          <w:b/>
        </w:rPr>
        <w:t xml:space="preserve"> вв.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 Описания Сибири и сибирских народов в сочинениях иностранных дипломатов, проезжавших по данной территории в Китай. Характеристика географических условий обитания, хозяйственной деятельности, образа жизни и быта, внешнего облика, религиозных верований и культовой практики сибирских аборигенов.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6.     Западноевропейские источники о монголах </w:t>
      </w:r>
      <w:r w:rsidRPr="0008378F">
        <w:rPr>
          <w:b/>
          <w:lang w:val="en-US"/>
        </w:rPr>
        <w:t>XIII</w:t>
      </w:r>
      <w:r w:rsidRPr="0008378F">
        <w:rPr>
          <w:b/>
        </w:rPr>
        <w:t xml:space="preserve"> в.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 Сведения о монголах из сочинений западноевропейских послов, миссионеров и купцов, приезжавших во владения улуса Великого хана монголов в течение </w:t>
      </w:r>
      <w:r w:rsidRPr="0008378F">
        <w:rPr>
          <w:lang w:val="en-US"/>
        </w:rPr>
        <w:t>XIII</w:t>
      </w:r>
      <w:r w:rsidRPr="0008378F">
        <w:t xml:space="preserve"> в. Изучение сочинений Д. </w:t>
      </w:r>
      <w:proofErr w:type="spellStart"/>
      <w:r w:rsidRPr="0008378F">
        <w:t>дель</w:t>
      </w:r>
      <w:proofErr w:type="spellEnd"/>
      <w:r w:rsidRPr="0008378F">
        <w:t xml:space="preserve"> </w:t>
      </w:r>
      <w:proofErr w:type="spellStart"/>
      <w:r w:rsidRPr="0008378F">
        <w:t>Плано</w:t>
      </w:r>
      <w:proofErr w:type="spellEnd"/>
      <w:r w:rsidRPr="0008378F">
        <w:t xml:space="preserve"> </w:t>
      </w:r>
      <w:proofErr w:type="spellStart"/>
      <w:r w:rsidRPr="0008378F">
        <w:t>Карпини</w:t>
      </w:r>
      <w:proofErr w:type="spellEnd"/>
      <w:r w:rsidRPr="0008378F">
        <w:t xml:space="preserve">, Г. </w:t>
      </w:r>
      <w:proofErr w:type="spellStart"/>
      <w:r w:rsidRPr="0008378F">
        <w:t>Рубрука</w:t>
      </w:r>
      <w:proofErr w:type="spellEnd"/>
      <w:r w:rsidRPr="0008378F">
        <w:t xml:space="preserve"> и М. Поло в российской ориенталистике. Описание ханского двора, государственного устройства, военного дела, образа жизни и быта, внешнего облика, религии, погребальных обычаев монголов. Описание других стран Азии. Сведения о европейцах, оказавшихся во владениях монгольских ханов в результате завоеваний.</w:t>
      </w:r>
    </w:p>
    <w:p w:rsidR="0008378F" w:rsidRPr="0008378F" w:rsidRDefault="0008378F" w:rsidP="0008378F">
      <w:pPr>
        <w:jc w:val="both"/>
      </w:pPr>
      <w:r w:rsidRPr="0008378F">
        <w:t xml:space="preserve"> </w:t>
      </w:r>
    </w:p>
    <w:p w:rsidR="0008378F" w:rsidRPr="0008378F" w:rsidRDefault="0008378F" w:rsidP="0008378F">
      <w:pPr>
        <w:rPr>
          <w:b/>
        </w:rPr>
      </w:pPr>
      <w:r w:rsidRPr="0008378F">
        <w:rPr>
          <w:b/>
        </w:rPr>
        <w:t xml:space="preserve">     РАЗДЕЛ </w:t>
      </w:r>
      <w:r w:rsidRPr="0008378F">
        <w:rPr>
          <w:b/>
          <w:lang w:val="en-US"/>
        </w:rPr>
        <w:t>IV</w:t>
      </w:r>
      <w:r w:rsidRPr="0008378F">
        <w:rPr>
          <w:b/>
        </w:rPr>
        <w:t>. АНТИЧНЫЕ ИСТОЧНИКИ О НАРОДАХ ЦЕНТРАЛЬНОЙ АЗИИ</w:t>
      </w:r>
      <w:r w:rsidRPr="0008378F">
        <w:rPr>
          <w:b/>
        </w:rPr>
        <w:br/>
        <w:t xml:space="preserve">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7.     Античные источники о древних кочевых народах Центральной Азии</w:t>
      </w:r>
    </w:p>
    <w:p w:rsidR="0008378F" w:rsidRPr="0008378F" w:rsidRDefault="0008378F" w:rsidP="0008378F">
      <w:pPr>
        <w:jc w:val="both"/>
      </w:pPr>
      <w:r w:rsidRPr="0008378F">
        <w:t xml:space="preserve">     </w:t>
      </w:r>
    </w:p>
    <w:p w:rsidR="0008378F" w:rsidRPr="0008378F" w:rsidRDefault="0008378F" w:rsidP="0008378F">
      <w:pPr>
        <w:jc w:val="both"/>
      </w:pPr>
      <w:r w:rsidRPr="0008378F">
        <w:t xml:space="preserve">      Сведения древнегреческих и </w:t>
      </w:r>
      <w:proofErr w:type="gramStart"/>
      <w:r w:rsidRPr="0008378F">
        <w:t>римских  авторов</w:t>
      </w:r>
      <w:proofErr w:type="gramEnd"/>
      <w:r w:rsidRPr="0008378F">
        <w:t xml:space="preserve"> о народах Средней Азии и Восточного Туркестана. Свидетельства о проживании разных кочевых племен в этих регионах, об их участии в событиях во время похода войск Александра Македонского в Среднюю Азию. Сведения о контактах греков, живших в Греко-Бактрийском царстве, с </w:t>
      </w:r>
      <w:proofErr w:type="spellStart"/>
      <w:r w:rsidRPr="0008378F">
        <w:t>сакскими</w:t>
      </w:r>
      <w:proofErr w:type="spellEnd"/>
      <w:r w:rsidRPr="0008378F">
        <w:t xml:space="preserve"> кочевниками.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Часть </w:t>
      </w:r>
      <w:r w:rsidRPr="0008378F">
        <w:rPr>
          <w:b/>
          <w:lang w:val="en-US"/>
        </w:rPr>
        <w:t>II</w:t>
      </w:r>
      <w:r w:rsidRPr="0008378F">
        <w:rPr>
          <w:b/>
        </w:rPr>
        <w:t>. Арабские, персидские и монгольские источники о народах Северной и Центральной Азии эпохи развитого средневековья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V</w:t>
      </w:r>
      <w:r w:rsidRPr="0008378F">
        <w:rPr>
          <w:b/>
        </w:rPr>
        <w:t>. АРАБСКИЕ И ПЕРСИДСКИЕ ИСТОЧНИКИ О НАРОДАХ СЕВЕРНОЙ И ЦЕНТРАЛЬНОЙ АЗИИ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br/>
        <w:t xml:space="preserve">     Тема 8.   Мусульманские, арабские и персидские источники о народах Северной и Центральной Азии. Сочинение Рашида Ад-дина</w:t>
      </w:r>
    </w:p>
    <w:p w:rsidR="0008378F" w:rsidRPr="0008378F" w:rsidRDefault="0008378F" w:rsidP="0008378F">
      <w:pPr>
        <w:jc w:val="both"/>
      </w:pPr>
      <w:r w:rsidRPr="0008378F">
        <w:t xml:space="preserve">Сведения о тюркских кочевых народах в сочинениях мусульманских, арабских и персидских авторов эпохи развитого средневековья. Описание районов обитания, особенностей климата и ландшафта, образа жизни, нравов и обычаев тюркских кочевых народов южной Сибири и Центральной Азии. Описание тюркских и </w:t>
      </w:r>
      <w:proofErr w:type="gramStart"/>
      <w:r w:rsidRPr="0008378F">
        <w:t>монгольских кочевых племен</w:t>
      </w:r>
      <w:proofErr w:type="gramEnd"/>
      <w:r w:rsidRPr="0008378F">
        <w:t xml:space="preserve"> и истории монгольских завоеваний в Средней Азии в сочинении Рашида Ад-дина. Сведения о родоплеменном составе монголов.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VI</w:t>
      </w:r>
      <w:r w:rsidRPr="0008378F">
        <w:rPr>
          <w:b/>
        </w:rPr>
        <w:t>. МОНГОЛЬСКИЕ ИСТОЧНИКИ О НАРОДАХ СЕВЕРНОЙ И ЦЕНТРАЛЬНОЙ АЗИИ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</w:t>
      </w:r>
    </w:p>
    <w:p w:rsidR="0008378F" w:rsidRPr="0008378F" w:rsidRDefault="0008378F" w:rsidP="0008378F">
      <w:pPr>
        <w:jc w:val="both"/>
      </w:pPr>
      <w:r w:rsidRPr="0008378F">
        <w:rPr>
          <w:b/>
        </w:rPr>
        <w:t xml:space="preserve">      Тема 9.      Монгольские источники развитого средневековья. Сокровенное сказание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 История изучения монгольской хроники о деяниях </w:t>
      </w:r>
      <w:proofErr w:type="spellStart"/>
      <w:proofErr w:type="gramStart"/>
      <w:r w:rsidRPr="0008378F">
        <w:t>Чингис</w:t>
      </w:r>
      <w:proofErr w:type="spellEnd"/>
      <w:r w:rsidRPr="0008378F">
        <w:t>-хана</w:t>
      </w:r>
      <w:proofErr w:type="gramEnd"/>
      <w:r w:rsidRPr="0008378F">
        <w:t xml:space="preserve"> в период образования монгольского государства. Содержание «Сокровенного сказания». Описание военно-политических событий. Борьба </w:t>
      </w:r>
      <w:proofErr w:type="spellStart"/>
      <w:r w:rsidRPr="0008378F">
        <w:t>Тэмучжина</w:t>
      </w:r>
      <w:proofErr w:type="spellEnd"/>
      <w:r w:rsidRPr="0008378F">
        <w:t xml:space="preserve"> за объединение монгольских кочевых племен. Разгром противников в кочевом мире Центральной Азии. Планы завоевания всего мира. Военные походы в страны Восточной и Средней Азии, в Восточную Европу. Организация управления и военного дела. Распределение уделов. Смерть </w:t>
      </w:r>
      <w:proofErr w:type="spellStart"/>
      <w:proofErr w:type="gramStart"/>
      <w:r w:rsidRPr="0008378F">
        <w:t>Чингис</w:t>
      </w:r>
      <w:proofErr w:type="spellEnd"/>
      <w:r w:rsidRPr="0008378F">
        <w:t>-хана</w:t>
      </w:r>
      <w:proofErr w:type="gramEnd"/>
      <w:r w:rsidRPr="0008378F">
        <w:t xml:space="preserve"> и воцарение </w:t>
      </w:r>
      <w:proofErr w:type="spellStart"/>
      <w:r w:rsidRPr="0008378F">
        <w:t>Угедэя</w:t>
      </w:r>
      <w:proofErr w:type="spellEnd"/>
      <w:r w:rsidRPr="0008378F">
        <w:t>.</w:t>
      </w:r>
    </w:p>
    <w:p w:rsidR="0008378F" w:rsidRPr="0008378F" w:rsidRDefault="0008378F" w:rsidP="0008378F">
      <w:pPr>
        <w:rPr>
          <w:b/>
        </w:rPr>
      </w:pPr>
      <w:r w:rsidRPr="0008378F">
        <w:rPr>
          <w:b/>
        </w:rPr>
        <w:t xml:space="preserve">  </w:t>
      </w:r>
    </w:p>
    <w:p w:rsidR="0008378F" w:rsidRPr="0008378F" w:rsidRDefault="0008378F" w:rsidP="0008378F">
      <w:r w:rsidRPr="0008378F">
        <w:rPr>
          <w:b/>
        </w:rPr>
        <w:t xml:space="preserve">Часть </w:t>
      </w:r>
      <w:r w:rsidRPr="0008378F">
        <w:rPr>
          <w:b/>
          <w:lang w:val="en-US"/>
        </w:rPr>
        <w:t>III</w:t>
      </w:r>
      <w:r w:rsidRPr="0008378F">
        <w:rPr>
          <w:b/>
        </w:rPr>
        <w:t>. Русские, монгольские и тибетские источники периода позднего средневековья и Нового времени</w:t>
      </w:r>
      <w:r w:rsidRPr="0008378F">
        <w:t xml:space="preserve"> </w:t>
      </w:r>
    </w:p>
    <w:p w:rsidR="0008378F" w:rsidRPr="0008378F" w:rsidRDefault="0008378F" w:rsidP="0008378F"/>
    <w:p w:rsidR="0008378F" w:rsidRPr="0008378F" w:rsidRDefault="0008378F" w:rsidP="0008378F">
      <w:pPr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VII</w:t>
      </w:r>
      <w:r w:rsidRPr="0008378F">
        <w:rPr>
          <w:b/>
        </w:rPr>
        <w:t>. ОСОБЕННОСТИ ПИСЬМЕННЫХ ИСТОЧНИКОВ ПОЗДНЕГО СРЕДНЕВЕКОВЬЯ И НОВОГО ВРЕМЕНИ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Тема 10. Письменные источники и геополитическая ситуация в Центральной Азии и Южной Сибири в конце </w:t>
      </w:r>
      <w:r w:rsidRPr="0008378F">
        <w:rPr>
          <w:b/>
          <w:lang w:val="en-US"/>
        </w:rPr>
        <w:t>XIV</w:t>
      </w:r>
      <w:r w:rsidRPr="0008378F">
        <w:rPr>
          <w:b/>
        </w:rPr>
        <w:t>-</w:t>
      </w:r>
      <w:r w:rsidRPr="0008378F">
        <w:rPr>
          <w:b/>
          <w:lang w:val="en-US"/>
        </w:rPr>
        <w:t>XVIII</w:t>
      </w:r>
      <w:r w:rsidRPr="0008378F">
        <w:rPr>
          <w:b/>
        </w:rPr>
        <w:t xml:space="preserve"> вв.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 Монгольская империя и «Монгольский мир» как культурологический феномен («монгольская триада»). «Большая» и «Малая» Монголия. Южная Сибирь как часть «Монгольского мира» и «Большой Монголии». </w:t>
      </w:r>
      <w:proofErr w:type="spellStart"/>
      <w:r w:rsidRPr="0008378F">
        <w:t>Постюаньский</w:t>
      </w:r>
      <w:proofErr w:type="spellEnd"/>
      <w:r w:rsidRPr="0008378F">
        <w:t xml:space="preserve"> мир Центральной Азии. Ойратская экспансия. Борьба за объединение Монголии: </w:t>
      </w:r>
      <w:proofErr w:type="spellStart"/>
      <w:r w:rsidRPr="0008378F">
        <w:t>Эсен-тайши</w:t>
      </w:r>
      <w:proofErr w:type="spellEnd"/>
      <w:r w:rsidRPr="0008378F">
        <w:t xml:space="preserve"> </w:t>
      </w:r>
      <w:proofErr w:type="gramStart"/>
      <w:r w:rsidRPr="0008378F">
        <w:t>ойратский  (</w:t>
      </w:r>
      <w:proofErr w:type="gramEnd"/>
      <w:r w:rsidRPr="0008378F">
        <w:t xml:space="preserve">1440 -1455 гг.), </w:t>
      </w:r>
      <w:proofErr w:type="spellStart"/>
      <w:r w:rsidRPr="0008378F">
        <w:t>Даян</w:t>
      </w:r>
      <w:proofErr w:type="spellEnd"/>
      <w:r w:rsidRPr="0008378F">
        <w:t xml:space="preserve">-хан (1467 - 1543 гг.), </w:t>
      </w:r>
      <w:proofErr w:type="spellStart"/>
      <w:r w:rsidRPr="0008378F">
        <w:t>Алтан</w:t>
      </w:r>
      <w:proofErr w:type="spellEnd"/>
      <w:r w:rsidRPr="0008378F">
        <w:t xml:space="preserve">-хан </w:t>
      </w:r>
      <w:proofErr w:type="spellStart"/>
      <w:r w:rsidRPr="0008378F">
        <w:t>туметский</w:t>
      </w:r>
      <w:proofErr w:type="spellEnd"/>
      <w:r w:rsidRPr="0008378F">
        <w:t xml:space="preserve"> (1507 - 1582 гг.).   </w:t>
      </w:r>
      <w:r w:rsidRPr="0008378F">
        <w:rPr>
          <w:lang w:val="en-US"/>
        </w:rPr>
        <w:t>XVI</w:t>
      </w:r>
      <w:r w:rsidRPr="0008378F">
        <w:t xml:space="preserve"> в. - век политического равновесия. Центробежные процессы в «Большой Монголии» в </w:t>
      </w:r>
      <w:r w:rsidRPr="0008378F">
        <w:rPr>
          <w:lang w:val="en-US"/>
        </w:rPr>
        <w:t>XVI</w:t>
      </w:r>
      <w:r w:rsidRPr="0008378F">
        <w:t xml:space="preserve"> - </w:t>
      </w:r>
      <w:r w:rsidRPr="0008378F">
        <w:rPr>
          <w:lang w:val="en-US"/>
        </w:rPr>
        <w:t>XVII</w:t>
      </w:r>
      <w:r w:rsidRPr="0008378F">
        <w:t xml:space="preserve"> вв.: </w:t>
      </w:r>
      <w:proofErr w:type="spellStart"/>
      <w:r w:rsidRPr="0008378F">
        <w:t>Халха</w:t>
      </w:r>
      <w:proofErr w:type="spellEnd"/>
      <w:r w:rsidRPr="0008378F">
        <w:t xml:space="preserve">, Южная Монголия и </w:t>
      </w:r>
      <w:proofErr w:type="spellStart"/>
      <w:r w:rsidRPr="0008378F">
        <w:t>Ойратия</w:t>
      </w:r>
      <w:proofErr w:type="spellEnd"/>
      <w:r w:rsidRPr="0008378F">
        <w:t xml:space="preserve">. Маньчжурская экспансия в Южную Монголию. Создание </w:t>
      </w:r>
      <w:proofErr w:type="spellStart"/>
      <w:r w:rsidRPr="0008378F">
        <w:t>Джунгарского</w:t>
      </w:r>
      <w:proofErr w:type="spellEnd"/>
      <w:r w:rsidRPr="0008378F">
        <w:t xml:space="preserve"> ханства. </w:t>
      </w:r>
      <w:proofErr w:type="spellStart"/>
      <w:r w:rsidRPr="0008378F">
        <w:t>Джунгария</w:t>
      </w:r>
      <w:proofErr w:type="spellEnd"/>
      <w:r w:rsidRPr="0008378F">
        <w:t xml:space="preserve"> и </w:t>
      </w:r>
      <w:proofErr w:type="spellStart"/>
      <w:r w:rsidRPr="0008378F">
        <w:t>Цинская</w:t>
      </w:r>
      <w:proofErr w:type="spellEnd"/>
      <w:r w:rsidRPr="0008378F">
        <w:t xml:space="preserve"> империя в борьбе за гегемонию в Центральной Азии. Россия, </w:t>
      </w:r>
      <w:proofErr w:type="spellStart"/>
      <w:r w:rsidRPr="0008378F">
        <w:t>Джунгария</w:t>
      </w:r>
      <w:proofErr w:type="spellEnd"/>
      <w:r w:rsidRPr="0008378F">
        <w:t xml:space="preserve"> и </w:t>
      </w:r>
      <w:proofErr w:type="spellStart"/>
      <w:r w:rsidRPr="0008378F">
        <w:t>Цинская</w:t>
      </w:r>
      <w:proofErr w:type="spellEnd"/>
      <w:r w:rsidRPr="0008378F">
        <w:t xml:space="preserve"> империя в первой половине </w:t>
      </w:r>
      <w:r w:rsidRPr="0008378F">
        <w:rPr>
          <w:lang w:val="en-US"/>
        </w:rPr>
        <w:t>XVIII</w:t>
      </w:r>
      <w:r w:rsidRPr="0008378F">
        <w:t xml:space="preserve"> в. Крушение </w:t>
      </w:r>
      <w:proofErr w:type="spellStart"/>
      <w:r w:rsidRPr="0008378F">
        <w:t>Джунгарского</w:t>
      </w:r>
      <w:proofErr w:type="spellEnd"/>
      <w:r w:rsidRPr="0008378F">
        <w:t xml:space="preserve"> ханства. 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Тема 11.</w:t>
      </w:r>
      <w:r w:rsidRPr="0008378F">
        <w:t xml:space="preserve"> </w:t>
      </w:r>
      <w:r w:rsidRPr="0008378F">
        <w:rPr>
          <w:b/>
        </w:rPr>
        <w:t>Особенности письменных источников периода позднего средневековья и Нового времени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Особенности письменных источников </w:t>
      </w:r>
      <w:r w:rsidRPr="0008378F">
        <w:rPr>
          <w:lang w:val="en-US"/>
        </w:rPr>
        <w:t>XVI</w:t>
      </w:r>
      <w:r w:rsidRPr="0008378F">
        <w:t xml:space="preserve"> - </w:t>
      </w:r>
      <w:r w:rsidRPr="0008378F">
        <w:rPr>
          <w:lang w:val="en-US"/>
        </w:rPr>
        <w:t>XVIII</w:t>
      </w:r>
      <w:r w:rsidRPr="0008378F">
        <w:t xml:space="preserve"> вв. по сравнению письменными источниками раннего и развитого средневековья. Основные разновидности русских письменных источников </w:t>
      </w:r>
      <w:r w:rsidRPr="0008378F">
        <w:rPr>
          <w:lang w:val="en-US"/>
        </w:rPr>
        <w:t>XVI</w:t>
      </w:r>
      <w:r w:rsidRPr="0008378F">
        <w:t xml:space="preserve"> - </w:t>
      </w:r>
      <w:r w:rsidRPr="0008378F">
        <w:rPr>
          <w:lang w:val="en-US"/>
        </w:rPr>
        <w:t>XVIII</w:t>
      </w:r>
      <w:r w:rsidRPr="0008378F">
        <w:t xml:space="preserve"> вв., содержащие сведения о народах Сибири и Центральной Азии: градация по степени достоверности, их преимущества и недостатки.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VIII</w:t>
      </w:r>
      <w:r w:rsidRPr="0008378F">
        <w:rPr>
          <w:b/>
        </w:rPr>
        <w:t>. РУССКИЕ ПИСЬМЕННЫЕ ИСТОЧНИКИ ПОЗДНЕГО СРЕДНЕВЕКОВЬЯ И НОВОГО ВРЕМЕНИ О НАРОДАХ СЕВЕРНОЙ И ЦЕНТРАЛЬНОЙ АЗИИ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12.  Русские письменные источники первой половины </w:t>
      </w:r>
      <w:r w:rsidRPr="0008378F">
        <w:rPr>
          <w:b/>
          <w:lang w:val="en-US"/>
        </w:rPr>
        <w:t>XVII</w:t>
      </w:r>
      <w:r w:rsidRPr="0008378F">
        <w:rPr>
          <w:b/>
        </w:rPr>
        <w:t xml:space="preserve"> в.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t xml:space="preserve">      Специфика русских письменных источников первой половины </w:t>
      </w:r>
      <w:r w:rsidRPr="0008378F">
        <w:rPr>
          <w:lang w:val="en-US"/>
        </w:rPr>
        <w:t>XVII</w:t>
      </w:r>
      <w:r w:rsidRPr="0008378F">
        <w:t xml:space="preserve"> в. о народах Центральной Азии и Южной Сибири. Наказ Е. И. Баскакову (</w:t>
      </w:r>
      <w:smartTag w:uri="urn:schemas-microsoft-com:office:smarttags" w:element="metricconverter">
        <w:smartTagPr>
          <w:attr w:name="ProductID" w:val="1622 г"/>
        </w:smartTagPr>
        <w:r w:rsidRPr="0008378F">
          <w:t>1622 г</w:t>
        </w:r>
      </w:smartTag>
      <w:r w:rsidRPr="0008378F">
        <w:t xml:space="preserve">.). Андрей Федорович Палицын (1632 - 1638 гг.) - «чертеж» и «роспись» </w:t>
      </w:r>
      <w:proofErr w:type="gramStart"/>
      <w:r w:rsidRPr="0008378F">
        <w:t>народов</w:t>
      </w:r>
      <w:proofErr w:type="gramEnd"/>
      <w:r w:rsidRPr="0008378F">
        <w:t xml:space="preserve"> живущих по р. Лене. Описание народов, территории, их «ясачных возможностей». Дмитрий Михайлович </w:t>
      </w:r>
      <w:proofErr w:type="spellStart"/>
      <w:r w:rsidRPr="0008378F">
        <w:t>Ерило</w:t>
      </w:r>
      <w:proofErr w:type="spellEnd"/>
      <w:r w:rsidRPr="0008378F">
        <w:t xml:space="preserve"> и Иван Родионов Ерастов (</w:t>
      </w:r>
      <w:smartTag w:uri="urn:schemas-microsoft-com:office:smarttags" w:element="metricconverter">
        <w:smartTagPr>
          <w:attr w:name="ProductID" w:val="1642 г"/>
        </w:smartTagPr>
        <w:r w:rsidRPr="0008378F">
          <w:t>1642 г</w:t>
        </w:r>
      </w:smartTag>
      <w:r w:rsidRPr="0008378F">
        <w:t xml:space="preserve">.) - первая встреча и первое упоминание чукчей. Михаил Васильев </w:t>
      </w:r>
      <w:proofErr w:type="spellStart"/>
      <w:r w:rsidRPr="0008378F">
        <w:t>Стадухин</w:t>
      </w:r>
      <w:proofErr w:type="spellEnd"/>
      <w:r w:rsidRPr="0008378F">
        <w:t xml:space="preserve"> (</w:t>
      </w:r>
      <w:smartTag w:uri="urn:schemas-microsoft-com:office:smarttags" w:element="metricconverter">
        <w:smartTagPr>
          <w:attr w:name="ProductID" w:val="1647 г"/>
        </w:smartTagPr>
        <w:r w:rsidRPr="0008378F">
          <w:t>1647 г</w:t>
        </w:r>
      </w:smartTag>
      <w:r w:rsidRPr="0008378F">
        <w:t>.) - открытие и описание Колымы. Семен Иванович Дежнев (</w:t>
      </w:r>
      <w:smartTag w:uri="urn:schemas-microsoft-com:office:smarttags" w:element="metricconverter">
        <w:smartTagPr>
          <w:attr w:name="ProductID" w:val="1648 г"/>
        </w:smartTagPr>
        <w:r w:rsidRPr="0008378F">
          <w:t>1648 г</w:t>
        </w:r>
      </w:smartTag>
      <w:r w:rsidRPr="0008378F">
        <w:t>.) - поход вокруг северо-восточного побережья Азии. Дмитрий Копылов и Иван Москвитин. Поход из Томска до Тихого океана (1636 - 1639 гг.). Елисей Юрьев Буза (</w:t>
      </w:r>
      <w:smartTag w:uri="urn:schemas-microsoft-com:office:smarttags" w:element="metricconverter">
        <w:smartTagPr>
          <w:attr w:name="ProductID" w:val="1642 г"/>
        </w:smartTagPr>
        <w:r w:rsidRPr="0008378F">
          <w:t>1642 г</w:t>
        </w:r>
      </w:smartTag>
      <w:r w:rsidRPr="0008378F">
        <w:t>.) - слухи о «народах Амура», информация о «гольдах». Лавр Григорьев (</w:t>
      </w:r>
      <w:smartTag w:uri="urn:schemas-microsoft-com:office:smarttags" w:element="metricconverter">
        <w:smartTagPr>
          <w:attr w:name="ProductID" w:val="1644 г"/>
        </w:smartTagPr>
        <w:r w:rsidRPr="0008378F">
          <w:t>1644 г</w:t>
        </w:r>
      </w:smartTag>
      <w:r w:rsidRPr="0008378F">
        <w:t>.). Экономические возможности и описания народов Северо-Востока Азии. Нехорошко Иванов Колобов (</w:t>
      </w:r>
      <w:smartTag w:uri="urn:schemas-microsoft-com:office:smarttags" w:element="metricconverter">
        <w:smartTagPr>
          <w:attr w:name="ProductID" w:val="1646 г"/>
        </w:smartTagPr>
        <w:r w:rsidRPr="0008378F">
          <w:t>1646 г</w:t>
        </w:r>
      </w:smartTag>
      <w:r w:rsidRPr="0008378F">
        <w:t xml:space="preserve">.).  Описание тунгусов, гиляков, </w:t>
      </w:r>
      <w:proofErr w:type="spellStart"/>
      <w:r w:rsidRPr="0008378F">
        <w:t>дауров</w:t>
      </w:r>
      <w:proofErr w:type="spellEnd"/>
      <w:r w:rsidRPr="0008378F">
        <w:t xml:space="preserve">. Василий Данилов Поярков. Поход из Якутска в Приамурье (1643 – 1646 гг.). 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Тема 13.  Русские письменные источники второй половины </w:t>
      </w:r>
      <w:r w:rsidRPr="0008378F">
        <w:rPr>
          <w:b/>
          <w:lang w:val="en-US"/>
        </w:rPr>
        <w:t>XVII</w:t>
      </w:r>
      <w:r w:rsidRPr="0008378F">
        <w:rPr>
          <w:b/>
        </w:rPr>
        <w:t xml:space="preserve"> в. о народах Сибири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</w:pPr>
      <w:r w:rsidRPr="0008378F">
        <w:rPr>
          <w:b/>
        </w:rPr>
        <w:t xml:space="preserve">     </w:t>
      </w:r>
      <w:r w:rsidRPr="0008378F">
        <w:t xml:space="preserve">Особенности письменных источников второй половины </w:t>
      </w:r>
      <w:r w:rsidRPr="0008378F">
        <w:rPr>
          <w:lang w:val="en-US"/>
        </w:rPr>
        <w:t>XVII</w:t>
      </w:r>
      <w:r w:rsidRPr="0008378F">
        <w:t xml:space="preserve"> в. по сравнению с письменными источниками первой половины столетия. Ерофей Хабаров. Владимир Атласов. Николай </w:t>
      </w:r>
      <w:proofErr w:type="spellStart"/>
      <w:r w:rsidRPr="0008378F">
        <w:t>Спафарий</w:t>
      </w:r>
      <w:proofErr w:type="spellEnd"/>
      <w:r w:rsidRPr="0008378F">
        <w:t xml:space="preserve">. «Описание новые земли, сиречь Сибирского государства…» Никифора Венюкова. Семен Ремезов и «Чертежная книга Сибири». Русские письменные материалы </w:t>
      </w:r>
      <w:r w:rsidRPr="0008378F">
        <w:rPr>
          <w:lang w:val="en-US"/>
        </w:rPr>
        <w:t>XVII</w:t>
      </w:r>
      <w:r w:rsidRPr="0008378F">
        <w:t xml:space="preserve"> в., посвященные Сибири и Центральной Азии, как исторический источник. 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14. Российское государство и </w:t>
      </w:r>
      <w:proofErr w:type="spellStart"/>
      <w:r w:rsidRPr="0008378F">
        <w:rPr>
          <w:b/>
        </w:rPr>
        <w:t>Джунгарское</w:t>
      </w:r>
      <w:proofErr w:type="spellEnd"/>
      <w:r w:rsidRPr="0008378F">
        <w:rPr>
          <w:b/>
        </w:rPr>
        <w:t xml:space="preserve"> ханство в свете письменных источников второй половины </w:t>
      </w:r>
      <w:r w:rsidRPr="0008378F">
        <w:rPr>
          <w:b/>
          <w:lang w:val="en-US"/>
        </w:rPr>
        <w:t>XVII</w:t>
      </w:r>
      <w:r w:rsidRPr="0008378F">
        <w:rPr>
          <w:b/>
        </w:rPr>
        <w:t xml:space="preserve"> - первой половины </w:t>
      </w:r>
      <w:r w:rsidRPr="0008378F">
        <w:rPr>
          <w:b/>
          <w:lang w:val="en-US"/>
        </w:rPr>
        <w:t>XVIII</w:t>
      </w:r>
      <w:r w:rsidRPr="0008378F">
        <w:rPr>
          <w:b/>
        </w:rPr>
        <w:t xml:space="preserve"> вв.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lastRenderedPageBreak/>
        <w:t xml:space="preserve">     История российско-</w:t>
      </w:r>
      <w:proofErr w:type="spellStart"/>
      <w:r w:rsidRPr="0008378F">
        <w:t>джунгарских</w:t>
      </w:r>
      <w:proofErr w:type="spellEnd"/>
      <w:r w:rsidRPr="0008378F">
        <w:t xml:space="preserve"> отношений. Российские и </w:t>
      </w:r>
      <w:proofErr w:type="spellStart"/>
      <w:r w:rsidRPr="0008378F">
        <w:t>джунгарские</w:t>
      </w:r>
      <w:proofErr w:type="spellEnd"/>
      <w:r w:rsidRPr="0008378F">
        <w:t xml:space="preserve"> посольства. «Борьба за ясак и </w:t>
      </w:r>
      <w:proofErr w:type="spellStart"/>
      <w:r w:rsidRPr="0008378F">
        <w:t>алман</w:t>
      </w:r>
      <w:proofErr w:type="spellEnd"/>
      <w:r w:rsidRPr="0008378F">
        <w:t>». Военно-политическое соперничество в Южной Сибири в свете российских, средне-, центрально- и восточноазиатских письменных источников. Российско-</w:t>
      </w:r>
      <w:proofErr w:type="spellStart"/>
      <w:r w:rsidRPr="0008378F">
        <w:t>джунгарская</w:t>
      </w:r>
      <w:proofErr w:type="spellEnd"/>
      <w:r w:rsidRPr="0008378F">
        <w:t xml:space="preserve"> дипломатическая переписка.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15. Российские письменные источники </w:t>
      </w:r>
      <w:r w:rsidRPr="0008378F">
        <w:rPr>
          <w:b/>
          <w:lang w:val="en-US"/>
        </w:rPr>
        <w:t>XVIII</w:t>
      </w:r>
      <w:r w:rsidRPr="0008378F">
        <w:rPr>
          <w:b/>
        </w:rPr>
        <w:t xml:space="preserve"> в. о народах Сибири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spacing w:val="-2"/>
        </w:rPr>
      </w:pPr>
      <w:r w:rsidRPr="0008378F">
        <w:t xml:space="preserve">     Особенности письменных источников рассматриваемого периода. Д. Г. </w:t>
      </w:r>
      <w:proofErr w:type="spellStart"/>
      <w:r w:rsidRPr="0008378F">
        <w:t>Мессершмидт</w:t>
      </w:r>
      <w:proofErr w:type="spellEnd"/>
      <w:r w:rsidRPr="0008378F">
        <w:t xml:space="preserve">. Ф. И. </w:t>
      </w:r>
      <w:proofErr w:type="spellStart"/>
      <w:r w:rsidRPr="0008378F">
        <w:t>Таберт</w:t>
      </w:r>
      <w:proofErr w:type="spellEnd"/>
      <w:r w:rsidRPr="0008378F">
        <w:t xml:space="preserve"> («Карта России и Великой Татарии»). Г. Я. </w:t>
      </w:r>
      <w:proofErr w:type="spellStart"/>
      <w:r w:rsidRPr="0008378F">
        <w:t>Кеер</w:t>
      </w:r>
      <w:proofErr w:type="spellEnd"/>
      <w:r w:rsidRPr="0008378F">
        <w:t xml:space="preserve"> и зарождение азиатской нумизматики. </w:t>
      </w:r>
      <w:proofErr w:type="spellStart"/>
      <w:r w:rsidRPr="0008378F">
        <w:t>Герард</w:t>
      </w:r>
      <w:proofErr w:type="spellEnd"/>
      <w:r w:rsidRPr="0008378F">
        <w:t xml:space="preserve"> Фридрих Миллер - «отец сибирской истории». Иоганн Георг </w:t>
      </w:r>
      <w:proofErr w:type="spellStart"/>
      <w:r w:rsidRPr="0008378F">
        <w:t>Гмелин</w:t>
      </w:r>
      <w:proofErr w:type="spellEnd"/>
      <w:r w:rsidRPr="0008378F">
        <w:t xml:space="preserve"> (классификация курганов). И. </w:t>
      </w:r>
      <w:proofErr w:type="spellStart"/>
      <w:r w:rsidRPr="0008378F">
        <w:t>Р.Форстер</w:t>
      </w:r>
      <w:proofErr w:type="spellEnd"/>
      <w:r w:rsidRPr="0008378F">
        <w:t xml:space="preserve"> и этническая история Центральной Азии. Михаил Татаринов и «Описание братских татар». П. С. </w:t>
      </w:r>
      <w:r w:rsidRPr="0008378F">
        <w:rPr>
          <w:spacing w:val="-2"/>
        </w:rPr>
        <w:t>Паллас</w:t>
      </w:r>
      <w:r w:rsidRPr="0008378F">
        <w:rPr>
          <w:b/>
          <w:spacing w:val="-2"/>
        </w:rPr>
        <w:t xml:space="preserve"> </w:t>
      </w:r>
      <w:r w:rsidRPr="0008378F">
        <w:rPr>
          <w:spacing w:val="-2"/>
        </w:rPr>
        <w:t xml:space="preserve"> «Путешествие по разным провинциям Российской империи в 1768 - 1774 гг.».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</w:pPr>
      <w:r w:rsidRPr="0008378F">
        <w:rPr>
          <w:b/>
        </w:rPr>
        <w:t xml:space="preserve">       Тема 16. Российские письменные источники </w:t>
      </w:r>
      <w:r w:rsidRPr="0008378F">
        <w:rPr>
          <w:b/>
          <w:lang w:val="en-US"/>
        </w:rPr>
        <w:t>XIX</w:t>
      </w:r>
      <w:r w:rsidRPr="0008378F">
        <w:rPr>
          <w:b/>
        </w:rPr>
        <w:t xml:space="preserve"> в. о народах Сибири</w:t>
      </w:r>
    </w:p>
    <w:p w:rsidR="0008378F" w:rsidRPr="0008378F" w:rsidRDefault="0008378F" w:rsidP="0008378F">
      <w:pPr>
        <w:jc w:val="both"/>
      </w:pPr>
      <w:r w:rsidRPr="0008378F">
        <w:t xml:space="preserve"> </w:t>
      </w:r>
    </w:p>
    <w:p w:rsidR="0008378F" w:rsidRPr="0008378F" w:rsidRDefault="0008378F" w:rsidP="0008378F">
      <w:pPr>
        <w:jc w:val="both"/>
        <w:rPr>
          <w:spacing w:val="-2"/>
        </w:rPr>
      </w:pPr>
      <w:r w:rsidRPr="0008378F">
        <w:t xml:space="preserve">      Особенности российских письменных источников </w:t>
      </w:r>
      <w:r w:rsidRPr="0008378F">
        <w:rPr>
          <w:lang w:val="en-US"/>
        </w:rPr>
        <w:t>XIX</w:t>
      </w:r>
      <w:r w:rsidRPr="0008378F">
        <w:t xml:space="preserve"> в. о народах Сибири. Алтайская экспедиция немецких ученых-натуралистов (Карл </w:t>
      </w:r>
      <w:proofErr w:type="spellStart"/>
      <w:r w:rsidRPr="0008378F">
        <w:t>Ледебур</w:t>
      </w:r>
      <w:proofErr w:type="spellEnd"/>
      <w:r w:rsidRPr="0008378F">
        <w:t xml:space="preserve">, Александр </w:t>
      </w:r>
      <w:proofErr w:type="spellStart"/>
      <w:r w:rsidRPr="0008378F">
        <w:t>Бунге</w:t>
      </w:r>
      <w:proofErr w:type="spellEnd"/>
      <w:r w:rsidRPr="0008378F">
        <w:t xml:space="preserve">, Карл Мейер) </w:t>
      </w:r>
      <w:smartTag w:uri="urn:schemas-microsoft-com:office:smarttags" w:element="metricconverter">
        <w:smartTagPr>
          <w:attr w:name="ProductID" w:val="1826 г"/>
        </w:smartTagPr>
        <w:r w:rsidRPr="0008378F">
          <w:t>1826 г</w:t>
        </w:r>
      </w:smartTag>
      <w:r w:rsidRPr="0008378F">
        <w:t xml:space="preserve">. Александр Гумбольдт.  М. М. </w:t>
      </w:r>
      <w:proofErr w:type="spellStart"/>
      <w:r w:rsidRPr="0008378F">
        <w:t>Геденшторм</w:t>
      </w:r>
      <w:proofErr w:type="spellEnd"/>
      <w:r w:rsidRPr="0008378F">
        <w:t xml:space="preserve"> и «особенности кочевого способа жизни». А. П. Степанов (книга о Енисейской губернии </w:t>
      </w:r>
      <w:smartTag w:uri="urn:schemas-microsoft-com:office:smarttags" w:element="metricconverter">
        <w:smartTagPr>
          <w:attr w:name="ProductID" w:val="1835 г"/>
        </w:smartTagPr>
        <w:r w:rsidRPr="0008378F">
          <w:t>1835 г</w:t>
        </w:r>
      </w:smartTag>
      <w:r w:rsidRPr="0008378F">
        <w:t xml:space="preserve">.). Г. </w:t>
      </w:r>
      <w:proofErr w:type="spellStart"/>
      <w:r w:rsidRPr="0008378F">
        <w:t>Гельмерсен</w:t>
      </w:r>
      <w:proofErr w:type="spellEnd"/>
      <w:r w:rsidRPr="0008378F">
        <w:t xml:space="preserve"> и исследования этнической истории жителей Горного Алтая. </w:t>
      </w:r>
      <w:r w:rsidRPr="0008378F">
        <w:rPr>
          <w:spacing w:val="-2"/>
        </w:rPr>
        <w:t xml:space="preserve">А. И. </w:t>
      </w:r>
      <w:proofErr w:type="spellStart"/>
      <w:r w:rsidRPr="0008378F">
        <w:rPr>
          <w:spacing w:val="-2"/>
        </w:rPr>
        <w:t>Шренк</w:t>
      </w:r>
      <w:proofErr w:type="spellEnd"/>
      <w:r w:rsidRPr="0008378F">
        <w:rPr>
          <w:spacing w:val="-2"/>
        </w:rPr>
        <w:t xml:space="preserve"> и его путешествия  по Алтаю, </w:t>
      </w:r>
      <w:proofErr w:type="spellStart"/>
      <w:r w:rsidRPr="0008378F">
        <w:rPr>
          <w:spacing w:val="-2"/>
        </w:rPr>
        <w:t>Джунгарии</w:t>
      </w:r>
      <w:proofErr w:type="spellEnd"/>
      <w:r w:rsidRPr="0008378F">
        <w:rPr>
          <w:spacing w:val="-2"/>
        </w:rPr>
        <w:t xml:space="preserve">, Казахстану в 1840 - 1843 гг. М. А. </w:t>
      </w:r>
      <w:proofErr w:type="spellStart"/>
      <w:r w:rsidRPr="0008378F">
        <w:rPr>
          <w:spacing w:val="-2"/>
        </w:rPr>
        <w:t>Кастрен</w:t>
      </w:r>
      <w:proofErr w:type="spellEnd"/>
      <w:r w:rsidRPr="0008378F">
        <w:rPr>
          <w:spacing w:val="-2"/>
        </w:rPr>
        <w:t xml:space="preserve"> и поиск доказательств саяно-алтайского происхождения «финских народов». Попытки обобщения и интерпретации археологических материалов в первой половине </w:t>
      </w:r>
      <w:r w:rsidRPr="0008378F">
        <w:rPr>
          <w:spacing w:val="-2"/>
          <w:lang w:val="en-US"/>
        </w:rPr>
        <w:t>XIX</w:t>
      </w:r>
      <w:r w:rsidRPr="0008378F">
        <w:rPr>
          <w:spacing w:val="-2"/>
        </w:rPr>
        <w:t xml:space="preserve"> в.: </w:t>
      </w:r>
      <w:r w:rsidRPr="0008378F">
        <w:t xml:space="preserve">А. </w:t>
      </w:r>
      <w:proofErr w:type="spellStart"/>
      <w:r w:rsidRPr="0008378F">
        <w:t>Бальзер</w:t>
      </w:r>
      <w:proofErr w:type="spellEnd"/>
      <w:r w:rsidRPr="0008378F">
        <w:t xml:space="preserve"> и журнал «Библиотека для чтения» (</w:t>
      </w:r>
      <w:smartTag w:uri="urn:schemas-microsoft-com:office:smarttags" w:element="metricconverter">
        <w:smartTagPr>
          <w:attr w:name="ProductID" w:val="1846 г"/>
        </w:smartTagPr>
        <w:r w:rsidRPr="0008378F">
          <w:t>1846 г</w:t>
        </w:r>
      </w:smartTag>
      <w:r w:rsidRPr="0008378F">
        <w:t xml:space="preserve">. статья о «чудских копях»). Е. Г. </w:t>
      </w:r>
      <w:proofErr w:type="spellStart"/>
      <w:r w:rsidRPr="0008378F">
        <w:t>Муральт</w:t>
      </w:r>
      <w:proofErr w:type="spellEnd"/>
      <w:r w:rsidRPr="0008378F">
        <w:t xml:space="preserve">: идея скифской экспансии и периодизация по технологическому принципу. К. </w:t>
      </w:r>
      <w:proofErr w:type="spellStart"/>
      <w:r w:rsidRPr="0008378F">
        <w:t>Эйхвальд</w:t>
      </w:r>
      <w:proofErr w:type="spellEnd"/>
      <w:r w:rsidRPr="0008378F">
        <w:t xml:space="preserve"> («древний </w:t>
      </w:r>
      <w:proofErr w:type="spellStart"/>
      <w:r w:rsidRPr="0008378F">
        <w:t>прачеловек</w:t>
      </w:r>
      <w:proofErr w:type="spellEnd"/>
      <w:r w:rsidRPr="0008378F">
        <w:t>», «скифская держава», описания каменных орудий).</w:t>
      </w:r>
      <w:r w:rsidRPr="0008378F">
        <w:rPr>
          <w:spacing w:val="-2"/>
        </w:rPr>
        <w:t xml:space="preserve"> Ф. В. Радлов и его научный вклад в изучение истории и культуры сибирских народов. </w:t>
      </w:r>
    </w:p>
    <w:p w:rsidR="0008378F" w:rsidRPr="0008378F" w:rsidRDefault="0008378F" w:rsidP="0008378F">
      <w:pPr>
        <w:jc w:val="both"/>
        <w:rPr>
          <w:spacing w:val="-2"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IX</w:t>
      </w:r>
      <w:r w:rsidRPr="0008378F">
        <w:rPr>
          <w:b/>
        </w:rPr>
        <w:t>. МОНГОЛЬСКИЕ И ТИБЕТСКИЕ ИСТОЧНИКИ ПОЗДНЕГО СРЕДНЕВЕКОВЬЯ И НОВОГО ВРЕМЕНИ О НАРОДАХ СЕВЕРНОЙ И ЦЕНТРАЛЬНОЙ АЗИИ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17.</w:t>
      </w:r>
      <w:r w:rsidRPr="0008378F">
        <w:t xml:space="preserve"> </w:t>
      </w:r>
      <w:r w:rsidRPr="0008378F">
        <w:rPr>
          <w:b/>
        </w:rPr>
        <w:t>Средневековые монгольские и тибетские письменные источники о народах Сибири и Центральной Азии</w:t>
      </w:r>
    </w:p>
    <w:p w:rsidR="0008378F" w:rsidRPr="0008378F" w:rsidRDefault="0008378F" w:rsidP="0008378F">
      <w:pPr>
        <w:jc w:val="both"/>
      </w:pPr>
      <w:r w:rsidRPr="0008378F">
        <w:t xml:space="preserve"> </w:t>
      </w:r>
    </w:p>
    <w:p w:rsidR="0008378F" w:rsidRPr="0008378F" w:rsidRDefault="0008378F" w:rsidP="0008378F">
      <w:pPr>
        <w:jc w:val="both"/>
      </w:pPr>
      <w:r w:rsidRPr="0008378F">
        <w:t xml:space="preserve">      «Тайная история монголов»,  «История монгольского рода </w:t>
      </w:r>
      <w:proofErr w:type="spellStart"/>
      <w:r w:rsidRPr="0008378F">
        <w:t>борджигид</w:t>
      </w:r>
      <w:proofErr w:type="spellEnd"/>
      <w:r w:rsidRPr="0008378F">
        <w:t xml:space="preserve">»,  «Шара </w:t>
      </w:r>
      <w:proofErr w:type="spellStart"/>
      <w:r w:rsidRPr="0008378F">
        <w:t>Туджи</w:t>
      </w:r>
      <w:proofErr w:type="spellEnd"/>
      <w:r w:rsidRPr="0008378F">
        <w:t>» («Великая желтая история происхождения монгольских ханов»), «</w:t>
      </w:r>
      <w:proofErr w:type="spellStart"/>
      <w:r w:rsidRPr="0008378F">
        <w:t>Алтан</w:t>
      </w:r>
      <w:proofErr w:type="spellEnd"/>
      <w:r w:rsidRPr="0008378F">
        <w:t xml:space="preserve"> </w:t>
      </w:r>
      <w:proofErr w:type="spellStart"/>
      <w:r w:rsidRPr="0008378F">
        <w:t>Тобчи</w:t>
      </w:r>
      <w:proofErr w:type="spellEnd"/>
      <w:r w:rsidRPr="0008378F">
        <w:t>»,  «</w:t>
      </w:r>
      <w:proofErr w:type="spellStart"/>
      <w:r w:rsidRPr="0008378F">
        <w:t>Эрдэнийн</w:t>
      </w:r>
      <w:proofErr w:type="spellEnd"/>
      <w:r w:rsidRPr="0008378F">
        <w:t xml:space="preserve"> </w:t>
      </w:r>
      <w:proofErr w:type="spellStart"/>
      <w:r w:rsidRPr="0008378F">
        <w:t>эрихэ</w:t>
      </w:r>
      <w:proofErr w:type="spellEnd"/>
      <w:r w:rsidRPr="0008378F">
        <w:t xml:space="preserve">».  «Сказание о </w:t>
      </w:r>
      <w:proofErr w:type="spellStart"/>
      <w:r w:rsidRPr="0008378F">
        <w:t>дэрбэн</w:t>
      </w:r>
      <w:proofErr w:type="spellEnd"/>
      <w:r w:rsidRPr="0008378F">
        <w:t>-ойратах» (</w:t>
      </w:r>
      <w:smartTag w:uri="urn:schemas-microsoft-com:office:smarttags" w:element="metricconverter">
        <w:smartTagPr>
          <w:attr w:name="ProductID" w:val="1819 г"/>
        </w:smartTagPr>
        <w:r w:rsidRPr="0008378F">
          <w:t>1819 г</w:t>
        </w:r>
      </w:smartTag>
      <w:r w:rsidRPr="0008378F">
        <w:t xml:space="preserve">.) </w:t>
      </w:r>
      <w:proofErr w:type="spellStart"/>
      <w:r w:rsidRPr="0008378F">
        <w:t>Батур-Убаши-Тюменя</w:t>
      </w:r>
      <w:proofErr w:type="spellEnd"/>
      <w:r w:rsidRPr="0008378F">
        <w:t xml:space="preserve">. </w:t>
      </w:r>
      <w:r w:rsidRPr="0008378F">
        <w:rPr>
          <w:spacing w:val="-2"/>
        </w:rPr>
        <w:t xml:space="preserve">Особенности монгольских исторических хроник периода позднего средневековья и Нового времени. Монгольское законодательство конца </w:t>
      </w:r>
      <w:r w:rsidRPr="0008378F">
        <w:rPr>
          <w:spacing w:val="-2"/>
          <w:lang w:val="en-US"/>
        </w:rPr>
        <w:t>XVI</w:t>
      </w:r>
      <w:r w:rsidRPr="0008378F">
        <w:rPr>
          <w:spacing w:val="-2"/>
        </w:rPr>
        <w:t>-</w:t>
      </w:r>
      <w:r w:rsidRPr="0008378F">
        <w:rPr>
          <w:spacing w:val="-2"/>
          <w:lang w:val="en-US"/>
        </w:rPr>
        <w:t>XVIII</w:t>
      </w:r>
      <w:r w:rsidRPr="0008378F">
        <w:rPr>
          <w:spacing w:val="-2"/>
        </w:rPr>
        <w:t xml:space="preserve"> вв.: </w:t>
      </w:r>
      <w:r w:rsidRPr="0008378F">
        <w:t xml:space="preserve"> «18 степных законов», «Великое уложение» («Их </w:t>
      </w:r>
      <w:proofErr w:type="spellStart"/>
      <w:r w:rsidRPr="0008378F">
        <w:t>Цааз</w:t>
      </w:r>
      <w:proofErr w:type="spellEnd"/>
      <w:r w:rsidRPr="0008378F">
        <w:t>»), «</w:t>
      </w:r>
      <w:proofErr w:type="spellStart"/>
      <w:r w:rsidRPr="0008378F">
        <w:t>Халха</w:t>
      </w:r>
      <w:proofErr w:type="spellEnd"/>
      <w:r w:rsidRPr="0008378F">
        <w:t xml:space="preserve"> </w:t>
      </w:r>
      <w:proofErr w:type="spellStart"/>
      <w:r w:rsidRPr="0008378F">
        <w:t>Джирум</w:t>
      </w:r>
      <w:proofErr w:type="spellEnd"/>
      <w:r w:rsidRPr="0008378F">
        <w:t>». Тибетские материалы о монголах: тибетские исторические хроники «</w:t>
      </w:r>
      <w:proofErr w:type="spellStart"/>
      <w:r w:rsidRPr="0008378F">
        <w:t>Пагсам</w:t>
      </w:r>
      <w:proofErr w:type="spellEnd"/>
      <w:r w:rsidRPr="0008378F">
        <w:t xml:space="preserve"> </w:t>
      </w:r>
      <w:proofErr w:type="spellStart"/>
      <w:r w:rsidRPr="0008378F">
        <w:t>джонсан</w:t>
      </w:r>
      <w:proofErr w:type="spellEnd"/>
      <w:r w:rsidRPr="0008378F">
        <w:t xml:space="preserve">» </w:t>
      </w:r>
      <w:proofErr w:type="spellStart"/>
      <w:r w:rsidRPr="0008378F">
        <w:t>Сумба-Хамбо</w:t>
      </w:r>
      <w:proofErr w:type="spellEnd"/>
      <w:r w:rsidRPr="0008378F">
        <w:t xml:space="preserve"> </w:t>
      </w:r>
      <w:proofErr w:type="spellStart"/>
      <w:r w:rsidRPr="0008378F">
        <w:t>Ешей-Бальджора</w:t>
      </w:r>
      <w:proofErr w:type="spellEnd"/>
      <w:r w:rsidRPr="0008378F">
        <w:t>, «</w:t>
      </w:r>
      <w:proofErr w:type="spellStart"/>
      <w:r w:rsidRPr="0008378F">
        <w:t>Дэбтэр-чжамцо</w:t>
      </w:r>
      <w:proofErr w:type="spellEnd"/>
      <w:r w:rsidRPr="0008378F">
        <w:t xml:space="preserve">» </w:t>
      </w:r>
      <w:proofErr w:type="spellStart"/>
      <w:r w:rsidRPr="0008378F">
        <w:t>Браггона</w:t>
      </w:r>
      <w:proofErr w:type="spellEnd"/>
      <w:r w:rsidRPr="0008378F">
        <w:t>-</w:t>
      </w:r>
      <w:proofErr w:type="spellStart"/>
      <w:r w:rsidRPr="0008378F">
        <w:t>Шабдруна</w:t>
      </w:r>
      <w:proofErr w:type="spellEnd"/>
      <w:r w:rsidRPr="0008378F">
        <w:t>-</w:t>
      </w:r>
      <w:proofErr w:type="spellStart"/>
      <w:r w:rsidRPr="0008378F">
        <w:t>Гончок</w:t>
      </w:r>
      <w:proofErr w:type="spellEnd"/>
      <w:r w:rsidRPr="0008378F">
        <w:t>-Дамба-</w:t>
      </w:r>
      <w:proofErr w:type="spellStart"/>
      <w:r w:rsidRPr="0008378F">
        <w:t>Рабжая</w:t>
      </w:r>
      <w:proofErr w:type="spellEnd"/>
      <w:r w:rsidRPr="0008378F">
        <w:t xml:space="preserve">. Работы </w:t>
      </w:r>
      <w:proofErr w:type="spellStart"/>
      <w:r w:rsidRPr="0008378F">
        <w:t>Ванчуг</w:t>
      </w:r>
      <w:proofErr w:type="spellEnd"/>
      <w:r w:rsidRPr="0008378F">
        <w:t xml:space="preserve"> </w:t>
      </w:r>
      <w:proofErr w:type="spellStart"/>
      <w:r w:rsidRPr="0008378F">
        <w:t>Деден</w:t>
      </w:r>
      <w:proofErr w:type="spellEnd"/>
      <w:r w:rsidRPr="0008378F">
        <w:t xml:space="preserve"> </w:t>
      </w:r>
      <w:proofErr w:type="spellStart"/>
      <w:r w:rsidRPr="0008378F">
        <w:t>Шакабпы</w:t>
      </w:r>
      <w:proofErr w:type="spellEnd"/>
      <w:r w:rsidRPr="0008378F">
        <w:t>. Особенности тибетских письменных источников о жителях Центральной Азии.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18. Место и научное значение письменных материалов в комплексе источников по изучению народов Центральной Азии и Южной Сибири  в период позднего средневековья и Нового времени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</w:pPr>
      <w:r w:rsidRPr="0008378F">
        <w:t xml:space="preserve">      Разновидности источников по истории и культуре народов Центральной Азии и Южной Сибири: вещественные, изобразительные, письменные, фольклорные. Комплексный анализ источников. Место и научное значение письменных материалов в сфере научно-исторической реконструкции.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lastRenderedPageBreak/>
        <w:t xml:space="preserve">Часть </w:t>
      </w:r>
      <w:r w:rsidRPr="0008378F">
        <w:rPr>
          <w:b/>
          <w:lang w:val="en-US"/>
        </w:rPr>
        <w:t>IV</w:t>
      </w:r>
      <w:r w:rsidRPr="0008378F">
        <w:rPr>
          <w:b/>
        </w:rPr>
        <w:t>. Китайские эпиграфические и письменные источники и их значение для изучения археологических культур Сибири, Центральной и Средней Азии, Дальнего Востока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РАЗДЕЛ </w:t>
      </w:r>
      <w:r w:rsidRPr="0008378F">
        <w:rPr>
          <w:b/>
          <w:lang w:val="en-US"/>
        </w:rPr>
        <w:t>X</w:t>
      </w:r>
      <w:r w:rsidRPr="0008378F">
        <w:rPr>
          <w:b/>
        </w:rPr>
        <w:t>. ОСОБЕННОСТИ ДРЕВНИХ И СРЕДНЕВЕКОВЫХ КИТАЙСКИХ ПИСЬМЕННЫХ ИСТОЧНИКОВ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Тема 19. Китайская эпиграфика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</w:pPr>
      <w:r w:rsidRPr="0008378F">
        <w:t xml:space="preserve">      Гадательные надписи и их структура. Надписи на металле и камне и их источниковедческое значение. Труды М. В. Крюкова.</w:t>
      </w:r>
    </w:p>
    <w:p w:rsidR="0008378F" w:rsidRPr="0008378F" w:rsidRDefault="0008378F" w:rsidP="0008378F">
      <w:pPr>
        <w:jc w:val="both"/>
      </w:pPr>
      <w:r w:rsidRPr="0008378F">
        <w:t xml:space="preserve"> 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t xml:space="preserve">      </w:t>
      </w:r>
      <w:r w:rsidRPr="0008378F">
        <w:rPr>
          <w:b/>
        </w:rPr>
        <w:t xml:space="preserve">Тема 20. Становление китайского летописания </w:t>
      </w:r>
    </w:p>
    <w:p w:rsidR="0008378F" w:rsidRPr="0008378F" w:rsidRDefault="0008378F" w:rsidP="0008378F">
      <w:pPr>
        <w:jc w:val="both"/>
      </w:pPr>
      <w:r w:rsidRPr="0008378F">
        <w:t xml:space="preserve">      </w:t>
      </w:r>
    </w:p>
    <w:p w:rsidR="0008378F" w:rsidRPr="0008378F" w:rsidRDefault="0008378F" w:rsidP="0008378F">
      <w:pPr>
        <w:jc w:val="both"/>
      </w:pPr>
      <w:r w:rsidRPr="0008378F">
        <w:t xml:space="preserve">      Китайское летописание и его особенности («</w:t>
      </w:r>
      <w:proofErr w:type="spellStart"/>
      <w:r w:rsidRPr="0008378F">
        <w:t>Шан</w:t>
      </w:r>
      <w:proofErr w:type="spellEnd"/>
      <w:r w:rsidRPr="0008378F">
        <w:t xml:space="preserve"> шу», «</w:t>
      </w:r>
      <w:proofErr w:type="spellStart"/>
      <w:r w:rsidRPr="0008378F">
        <w:t>Чуньцю</w:t>
      </w:r>
      <w:proofErr w:type="spellEnd"/>
      <w:r w:rsidRPr="0008378F">
        <w:t>», «Бамбуковые анналы»). Высокая достоверность приводимых сведений. Восточноазиатская хронологическая шкала.</w:t>
      </w:r>
    </w:p>
    <w:p w:rsidR="0008378F" w:rsidRPr="0008378F" w:rsidRDefault="0008378F" w:rsidP="0008378F">
      <w:pPr>
        <w:jc w:val="both"/>
      </w:pPr>
      <w:r w:rsidRPr="0008378F">
        <w:t xml:space="preserve"> 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t xml:space="preserve">       </w:t>
      </w:r>
      <w:r w:rsidRPr="0008378F">
        <w:rPr>
          <w:b/>
        </w:rPr>
        <w:t xml:space="preserve">Тема 21. Роль </w:t>
      </w:r>
      <w:proofErr w:type="spellStart"/>
      <w:r w:rsidRPr="0008378F">
        <w:rPr>
          <w:b/>
        </w:rPr>
        <w:t>Сыма</w:t>
      </w:r>
      <w:proofErr w:type="spellEnd"/>
      <w:r w:rsidRPr="0008378F">
        <w:rPr>
          <w:b/>
        </w:rPr>
        <w:t xml:space="preserve"> </w:t>
      </w:r>
      <w:proofErr w:type="spellStart"/>
      <w:r w:rsidRPr="0008378F">
        <w:rPr>
          <w:b/>
        </w:rPr>
        <w:t>Цяня</w:t>
      </w:r>
      <w:proofErr w:type="spellEnd"/>
    </w:p>
    <w:p w:rsidR="0008378F" w:rsidRPr="0008378F" w:rsidRDefault="0008378F" w:rsidP="0008378F">
      <w:pPr>
        <w:jc w:val="both"/>
      </w:pPr>
      <w:r w:rsidRPr="0008378F">
        <w:t xml:space="preserve">      </w:t>
      </w:r>
    </w:p>
    <w:p w:rsidR="0008378F" w:rsidRPr="0008378F" w:rsidRDefault="0008378F" w:rsidP="0008378F">
      <w:pPr>
        <w:jc w:val="both"/>
      </w:pPr>
      <w:r w:rsidRPr="0008378F">
        <w:t xml:space="preserve">      «Исторические записки» («Ши </w:t>
      </w:r>
      <w:proofErr w:type="spellStart"/>
      <w:r w:rsidRPr="0008378F">
        <w:t>цзи</w:t>
      </w:r>
      <w:proofErr w:type="spellEnd"/>
      <w:r w:rsidRPr="0008378F">
        <w:t>») как источник по истории сопредельных с Китаем народов. Перевод К. В. Вяткина.</w:t>
      </w:r>
    </w:p>
    <w:p w:rsidR="0008378F" w:rsidRPr="0008378F" w:rsidRDefault="0008378F" w:rsidP="0008378F">
      <w:pPr>
        <w:jc w:val="both"/>
      </w:pPr>
    </w:p>
    <w:p w:rsidR="0008378F" w:rsidRPr="0008378F" w:rsidRDefault="0008378F" w:rsidP="0008378F">
      <w:pPr>
        <w:jc w:val="both"/>
        <w:rPr>
          <w:b/>
        </w:rPr>
      </w:pPr>
      <w:r w:rsidRPr="0008378F">
        <w:t xml:space="preserve">      </w:t>
      </w:r>
      <w:r w:rsidRPr="0008378F">
        <w:rPr>
          <w:b/>
        </w:rPr>
        <w:t xml:space="preserve">Тема 22. </w:t>
      </w:r>
      <w:proofErr w:type="spellStart"/>
      <w:r w:rsidRPr="0008378F">
        <w:rPr>
          <w:b/>
        </w:rPr>
        <w:t>Династийные</w:t>
      </w:r>
      <w:proofErr w:type="spellEnd"/>
      <w:r w:rsidRPr="0008378F">
        <w:rPr>
          <w:b/>
        </w:rPr>
        <w:t xml:space="preserve"> хроники («</w:t>
      </w:r>
      <w:proofErr w:type="spellStart"/>
      <w:r w:rsidRPr="0008378F">
        <w:rPr>
          <w:b/>
        </w:rPr>
        <w:t>чжэн</w:t>
      </w:r>
      <w:proofErr w:type="spellEnd"/>
      <w:r w:rsidRPr="0008378F">
        <w:rPr>
          <w:b/>
        </w:rPr>
        <w:t xml:space="preserve"> ши»)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</w:pPr>
      <w:r w:rsidRPr="0008378F">
        <w:t xml:space="preserve">      Переводы В. С. Таскина. («Материалы по истории кочевых народов»).</w:t>
      </w:r>
    </w:p>
    <w:p w:rsidR="0008378F" w:rsidRPr="0008378F" w:rsidRDefault="0008378F" w:rsidP="0008378F">
      <w:pPr>
        <w:jc w:val="both"/>
      </w:pPr>
      <w:r w:rsidRPr="0008378F">
        <w:t xml:space="preserve">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t xml:space="preserve">      </w:t>
      </w:r>
      <w:r w:rsidRPr="0008378F">
        <w:rPr>
          <w:b/>
        </w:rPr>
        <w:t>Тема 24. Обобщающие труды по истории Китая</w:t>
      </w:r>
    </w:p>
    <w:p w:rsidR="0008378F" w:rsidRPr="0008378F" w:rsidRDefault="0008378F" w:rsidP="0008378F">
      <w:pPr>
        <w:jc w:val="both"/>
        <w:rPr>
          <w:b/>
        </w:rPr>
      </w:pPr>
    </w:p>
    <w:p w:rsidR="0008378F" w:rsidRPr="0008378F" w:rsidRDefault="0008378F" w:rsidP="0008378F">
      <w:pPr>
        <w:jc w:val="both"/>
      </w:pPr>
      <w:r w:rsidRPr="0008378F">
        <w:t xml:space="preserve">      «Всепроникающее зерцало / Всеобщее обозрение /, управлению помогающее» («</w:t>
      </w:r>
      <w:proofErr w:type="spellStart"/>
      <w:r w:rsidRPr="0008378F">
        <w:t>Цзычжи</w:t>
      </w:r>
      <w:proofErr w:type="spellEnd"/>
      <w:r w:rsidRPr="0008378F">
        <w:t xml:space="preserve"> </w:t>
      </w:r>
      <w:proofErr w:type="spellStart"/>
      <w:r w:rsidRPr="0008378F">
        <w:t>тунцянь</w:t>
      </w:r>
      <w:proofErr w:type="spellEnd"/>
      <w:r w:rsidRPr="0008378F">
        <w:t xml:space="preserve">») </w:t>
      </w:r>
      <w:proofErr w:type="spellStart"/>
      <w:r w:rsidRPr="0008378F">
        <w:t>Сыма</w:t>
      </w:r>
      <w:proofErr w:type="spellEnd"/>
      <w:r w:rsidRPr="0008378F">
        <w:t xml:space="preserve"> </w:t>
      </w:r>
      <w:proofErr w:type="spellStart"/>
      <w:r w:rsidRPr="0008378F">
        <w:t>Гуана</w:t>
      </w:r>
      <w:proofErr w:type="spellEnd"/>
      <w:r w:rsidRPr="0008378F">
        <w:t xml:space="preserve"> и «Всепроникающее зерцало / Всеобщее обозрение/, управлению помогающее, в деталях и в целом» («</w:t>
      </w:r>
      <w:proofErr w:type="spellStart"/>
      <w:r w:rsidRPr="0008378F">
        <w:t>Цзычжи</w:t>
      </w:r>
      <w:proofErr w:type="spellEnd"/>
      <w:r w:rsidRPr="0008378F">
        <w:t xml:space="preserve"> </w:t>
      </w:r>
      <w:proofErr w:type="spellStart"/>
      <w:r w:rsidRPr="0008378F">
        <w:t>тунцянь</w:t>
      </w:r>
      <w:proofErr w:type="spellEnd"/>
      <w:r w:rsidRPr="0008378F">
        <w:t xml:space="preserve"> </w:t>
      </w:r>
      <w:proofErr w:type="spellStart"/>
      <w:r w:rsidRPr="0008378F">
        <w:t>ганму</w:t>
      </w:r>
      <w:proofErr w:type="spellEnd"/>
      <w:r w:rsidRPr="0008378F">
        <w:t xml:space="preserve">») </w:t>
      </w:r>
      <w:proofErr w:type="spellStart"/>
      <w:r w:rsidRPr="0008378F">
        <w:t>Чжу</w:t>
      </w:r>
      <w:proofErr w:type="spellEnd"/>
      <w:r w:rsidRPr="0008378F">
        <w:t xml:space="preserve"> Си. Переводы Н. Я. Бичурина и Н. В. </w:t>
      </w:r>
      <w:proofErr w:type="spellStart"/>
      <w:r w:rsidRPr="0008378F">
        <w:t>Кюнера</w:t>
      </w:r>
      <w:proofErr w:type="spellEnd"/>
      <w:r w:rsidRPr="0008378F">
        <w:t>, их достоинства и недостатки.</w:t>
      </w:r>
    </w:p>
    <w:p w:rsidR="0008378F" w:rsidRPr="0008378F" w:rsidRDefault="0008378F" w:rsidP="0008378F">
      <w:pPr>
        <w:jc w:val="both"/>
      </w:pPr>
      <w:r w:rsidRPr="0008378F">
        <w:t xml:space="preserve"> </w:t>
      </w:r>
    </w:p>
    <w:p w:rsidR="0008378F" w:rsidRPr="0008378F" w:rsidRDefault="0008378F" w:rsidP="0008378F">
      <w:pPr>
        <w:rPr>
          <w:b/>
        </w:rPr>
      </w:pPr>
      <w:r w:rsidRPr="0008378F">
        <w:rPr>
          <w:b/>
        </w:rPr>
        <w:t xml:space="preserve">РАЗДЕЛ  </w:t>
      </w:r>
      <w:r w:rsidRPr="0008378F">
        <w:rPr>
          <w:b/>
          <w:lang w:val="en-US"/>
        </w:rPr>
        <w:t>XI</w:t>
      </w:r>
      <w:r w:rsidRPr="0008378F">
        <w:rPr>
          <w:b/>
        </w:rPr>
        <w:t>. КИТАЙСКИЕ СРЕДНЕВЕКОВЫЕ ДИНАСТИЙНЫЕ ХРОНИКИ И МИФОЛОГИЧЕСКИЕ ИСТОЧНИКИ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 Тема 25. Маньчжурские варианты </w:t>
      </w:r>
      <w:proofErr w:type="spellStart"/>
      <w:r w:rsidRPr="0008378F">
        <w:rPr>
          <w:b/>
        </w:rPr>
        <w:t>династийных</w:t>
      </w:r>
      <w:proofErr w:type="spellEnd"/>
      <w:r w:rsidRPr="0008378F">
        <w:rPr>
          <w:b/>
        </w:rPr>
        <w:t xml:space="preserve"> хроник («</w:t>
      </w:r>
      <w:proofErr w:type="spellStart"/>
      <w:r w:rsidRPr="0008378F">
        <w:rPr>
          <w:b/>
        </w:rPr>
        <w:t>Цзинь</w:t>
      </w:r>
      <w:proofErr w:type="spellEnd"/>
      <w:r w:rsidRPr="0008378F">
        <w:rPr>
          <w:b/>
        </w:rPr>
        <w:t xml:space="preserve"> ши», «</w:t>
      </w:r>
      <w:proofErr w:type="spellStart"/>
      <w:r w:rsidRPr="0008378F">
        <w:rPr>
          <w:b/>
        </w:rPr>
        <w:t>Ляо</w:t>
      </w:r>
      <w:proofErr w:type="spellEnd"/>
      <w:r w:rsidRPr="0008378F">
        <w:rPr>
          <w:b/>
        </w:rPr>
        <w:t xml:space="preserve"> ши», «Юань ши») </w:t>
      </w:r>
    </w:p>
    <w:p w:rsidR="0008378F" w:rsidRPr="0008378F" w:rsidRDefault="0008378F" w:rsidP="0008378F">
      <w:pPr>
        <w:jc w:val="both"/>
      </w:pPr>
      <w:r w:rsidRPr="0008378F">
        <w:t xml:space="preserve">      </w:t>
      </w:r>
    </w:p>
    <w:p w:rsidR="0008378F" w:rsidRPr="0008378F" w:rsidRDefault="0008378F" w:rsidP="0008378F">
      <w:pPr>
        <w:jc w:val="both"/>
      </w:pPr>
      <w:r w:rsidRPr="0008378F">
        <w:t xml:space="preserve">      Перевод и издание хроник на русском языке. Значение работ В. Е. Ларичева.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 Тема 26. Отдельные исторические труды («История государства </w:t>
      </w:r>
      <w:proofErr w:type="spellStart"/>
      <w:r w:rsidRPr="0008378F">
        <w:rPr>
          <w:b/>
        </w:rPr>
        <w:t>киданей</w:t>
      </w:r>
      <w:proofErr w:type="spellEnd"/>
      <w:r w:rsidRPr="0008378F">
        <w:rPr>
          <w:b/>
        </w:rPr>
        <w:t>» Е Лун-ли); географические и краеведческие сочинения; энциклопедии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</w:t>
      </w:r>
    </w:p>
    <w:p w:rsidR="0008378F" w:rsidRPr="0008378F" w:rsidRDefault="0008378F" w:rsidP="0008378F">
      <w:pPr>
        <w:jc w:val="both"/>
      </w:pPr>
      <w:r w:rsidRPr="0008378F">
        <w:t xml:space="preserve">       Переводы А.Г. Малявкина. Источниковедческое использование работ российских китаеведов (К. В. Васильева, М. В. Воробьева, Г. Я. Смолина, Е. И. Кычанова, С. Н. Гончарова, Л. А. </w:t>
      </w:r>
      <w:proofErr w:type="spellStart"/>
      <w:r w:rsidRPr="0008378F">
        <w:t>Боровковой</w:t>
      </w:r>
      <w:proofErr w:type="spellEnd"/>
      <w:r w:rsidRPr="0008378F">
        <w:t>).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</w:t>
      </w:r>
    </w:p>
    <w:p w:rsidR="0008378F" w:rsidRPr="0008378F" w:rsidRDefault="0008378F" w:rsidP="0008378F">
      <w:pPr>
        <w:jc w:val="both"/>
        <w:rPr>
          <w:b/>
        </w:rPr>
      </w:pPr>
      <w:r w:rsidRPr="0008378F">
        <w:rPr>
          <w:b/>
        </w:rPr>
        <w:t xml:space="preserve">       Тема 27. Материалы по китайской мифологии и их значение для реконструкции духовной культуры древних народов</w:t>
      </w:r>
    </w:p>
    <w:p w:rsidR="0008378F" w:rsidRPr="0008378F" w:rsidRDefault="0008378F" w:rsidP="0008378F">
      <w:pPr>
        <w:jc w:val="both"/>
        <w:rPr>
          <w:b/>
        </w:rPr>
      </w:pPr>
    </w:p>
    <w:p w:rsidR="00951915" w:rsidRPr="0008378F" w:rsidRDefault="0008378F" w:rsidP="0008378F">
      <w:pPr>
        <w:widowControl w:val="0"/>
        <w:ind w:right="567"/>
      </w:pPr>
      <w:r w:rsidRPr="0008378F">
        <w:t xml:space="preserve">        «</w:t>
      </w:r>
      <w:proofErr w:type="spellStart"/>
      <w:r w:rsidRPr="0008378F">
        <w:t>Шань</w:t>
      </w:r>
      <w:proofErr w:type="spellEnd"/>
      <w:r w:rsidRPr="0008378F">
        <w:t xml:space="preserve"> хай </w:t>
      </w:r>
      <w:proofErr w:type="spellStart"/>
      <w:r w:rsidRPr="0008378F">
        <w:t>цзин</w:t>
      </w:r>
      <w:proofErr w:type="spellEnd"/>
      <w:r w:rsidRPr="0008378F">
        <w:t xml:space="preserve">» (в переводе Э. М. Яншиной). «Мифы древнего Китая» Юань </w:t>
      </w:r>
      <w:proofErr w:type="spellStart"/>
      <w:r w:rsidRPr="0008378F">
        <w:t>Кэ</w:t>
      </w:r>
      <w:proofErr w:type="spellEnd"/>
      <w:r w:rsidRPr="0008378F">
        <w:t xml:space="preserve">, источниковедческих характер данного издания. Исследования Б. Л. </w:t>
      </w:r>
      <w:proofErr w:type="spellStart"/>
      <w:r w:rsidRPr="0008378F">
        <w:t>Рифтина</w:t>
      </w:r>
      <w:proofErr w:type="spellEnd"/>
      <w:r w:rsidRPr="0008378F">
        <w:t>.</w:t>
      </w:r>
    </w:p>
    <w:p w:rsidR="00C26B6D" w:rsidRPr="0008378F" w:rsidRDefault="00C26B6D" w:rsidP="00C26B6D">
      <w:pPr>
        <w:pStyle w:val="13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08378F">
        <w:rPr>
          <w:rFonts w:ascii="Times New Roman" w:eastAsia="Times New Roman" w:hAnsi="Times New Roman" w:cs="Times New Roman"/>
          <w:b/>
          <w:bCs/>
        </w:rPr>
        <w:t xml:space="preserve">                                      ОБРАЗОВАТЕЛЬНЫЕ ТЕХНОЛОГИИ</w:t>
      </w:r>
    </w:p>
    <w:p w:rsidR="00C26B6D" w:rsidRPr="0008378F" w:rsidRDefault="00C26B6D" w:rsidP="00C26B6D">
      <w:pPr>
        <w:pStyle w:val="13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C26B6D" w:rsidRPr="0008378F" w:rsidRDefault="00C26B6D" w:rsidP="00C26B6D">
      <w:pPr>
        <w:ind w:firstLine="360"/>
        <w:jc w:val="both"/>
        <w:rPr>
          <w:i/>
          <w:color w:val="000000"/>
        </w:rPr>
      </w:pPr>
      <w:r w:rsidRPr="0008378F">
        <w:rPr>
          <w:color w:val="000000"/>
        </w:rPr>
        <w:t>Дисциплина предусматривает лекции.</w:t>
      </w:r>
    </w:p>
    <w:p w:rsidR="00C26B6D" w:rsidRPr="0008378F" w:rsidRDefault="00C26B6D" w:rsidP="00C26B6D">
      <w:pPr>
        <w:pStyle w:val="13"/>
        <w:tabs>
          <w:tab w:val="left" w:pos="1080"/>
        </w:tabs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C26B6D" w:rsidRPr="0008378F" w:rsidRDefault="00C26B6D" w:rsidP="00C26B6D">
      <w:pPr>
        <w:pStyle w:val="13"/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 w:rsidRPr="0008378F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372C2B" w:rsidRPr="0008378F" w:rsidRDefault="00372C2B" w:rsidP="00372C2B">
      <w:pPr>
        <w:widowControl w:val="0"/>
        <w:ind w:right="567"/>
        <w:jc w:val="both"/>
        <w:rPr>
          <w:b/>
        </w:rPr>
      </w:pPr>
    </w:p>
    <w:p w:rsidR="00C73C32" w:rsidRPr="0008378F" w:rsidRDefault="00C73C32" w:rsidP="00C73C32">
      <w:pPr>
        <w:widowControl w:val="0"/>
        <w:rPr>
          <w:b/>
        </w:rPr>
      </w:pPr>
    </w:p>
    <w:p w:rsidR="00C26B6D" w:rsidRPr="0008378F" w:rsidRDefault="00C26B6D" w:rsidP="00C26B6D">
      <w:pPr>
        <w:pStyle w:val="11"/>
        <w:widowControl w:val="0"/>
        <w:ind w:firstLine="0"/>
        <w:jc w:val="center"/>
        <w:rPr>
          <w:b/>
          <w:sz w:val="24"/>
          <w:szCs w:val="24"/>
        </w:rPr>
      </w:pPr>
      <w:r w:rsidRPr="0008378F">
        <w:rPr>
          <w:b/>
          <w:sz w:val="24"/>
          <w:szCs w:val="24"/>
        </w:rPr>
        <w:t>ЛИТЕРАТУРА</w:t>
      </w:r>
    </w:p>
    <w:p w:rsidR="00C26B6D" w:rsidRPr="0008378F" w:rsidRDefault="00C26B6D" w:rsidP="00C26B6D">
      <w:pPr>
        <w:pStyle w:val="11"/>
        <w:widowControl w:val="0"/>
        <w:ind w:firstLine="0"/>
        <w:rPr>
          <w:i/>
          <w:sz w:val="24"/>
          <w:szCs w:val="24"/>
        </w:rPr>
      </w:pPr>
    </w:p>
    <w:p w:rsidR="0008378F" w:rsidRPr="0008378F" w:rsidRDefault="0008378F" w:rsidP="0008378F">
      <w:pPr>
        <w:pStyle w:val="11"/>
        <w:widowControl w:val="0"/>
        <w:ind w:firstLine="0"/>
        <w:jc w:val="center"/>
        <w:rPr>
          <w:b/>
          <w:i/>
          <w:sz w:val="24"/>
          <w:szCs w:val="24"/>
        </w:rPr>
      </w:pPr>
      <w:r w:rsidRPr="0008378F">
        <w:rPr>
          <w:b/>
          <w:i/>
          <w:sz w:val="24"/>
          <w:szCs w:val="24"/>
        </w:rPr>
        <w:t>ОСНОВНАЯ ЛИТЕРАТУРА</w:t>
      </w:r>
    </w:p>
    <w:p w:rsidR="0008378F" w:rsidRPr="0008378F" w:rsidRDefault="0008378F" w:rsidP="0008378F">
      <w:r w:rsidRPr="0008378F">
        <w:rPr>
          <w:i/>
        </w:rPr>
        <w:t xml:space="preserve">Бичурин Н. Я. </w:t>
      </w:r>
      <w:r w:rsidRPr="0008378F">
        <w:t xml:space="preserve">Собрание сведений о народах, обитавших в Средней Азии в древние времена: В 3 ч. М.; Л., 1950. Ч. 1, 2; 1953. Ч. 3. </w:t>
      </w:r>
    </w:p>
    <w:p w:rsidR="0008378F" w:rsidRPr="0008378F" w:rsidRDefault="0008378F" w:rsidP="0008378F">
      <w:pPr>
        <w:rPr>
          <w:b/>
        </w:rPr>
      </w:pPr>
      <w:r w:rsidRPr="0008378F">
        <w:rPr>
          <w:i/>
        </w:rPr>
        <w:t>Материалы</w:t>
      </w:r>
      <w:r w:rsidRPr="0008378F">
        <w:t xml:space="preserve"> по истории русско-монгольских отношений 1636–1654: Сб. документов / Сост. М. И. </w:t>
      </w:r>
      <w:proofErr w:type="spellStart"/>
      <w:r w:rsidRPr="0008378F">
        <w:t>Гольман</w:t>
      </w:r>
      <w:proofErr w:type="spellEnd"/>
      <w:r w:rsidRPr="0008378F">
        <w:t xml:space="preserve">, Г. И. Слесарчук; отв. ред. И. Я. </w:t>
      </w:r>
      <w:proofErr w:type="spellStart"/>
      <w:r w:rsidRPr="0008378F">
        <w:t>Златкин</w:t>
      </w:r>
      <w:proofErr w:type="spellEnd"/>
      <w:r w:rsidRPr="0008378F">
        <w:t xml:space="preserve">, Н. В. Устюгов. АН СССР; Ин-т востоковед. М.: Ин-т востоковед. АН СССР, 1974.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t>http://royallib.com/read/tsyan_sima/istoricheskie_zapiski_tom_1.html#0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t>http://royallib.com/read/tsyan_sima/istoricheskie_zapiski_tom_2.html#0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t>http://lib.ru/INPROZ/POLO_M/mir.txt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t>http://www.vostlit.info/Texts/rus/Zidan/pre.htm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t>http://kronk.spb.ru/library/rashidaddin.htm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center"/>
        <w:rPr>
          <w:b/>
        </w:rPr>
      </w:pPr>
    </w:p>
    <w:p w:rsidR="0008378F" w:rsidRPr="0008378F" w:rsidRDefault="0008378F" w:rsidP="0008378F">
      <w:pPr>
        <w:ind w:firstLine="284"/>
        <w:jc w:val="center"/>
        <w:rPr>
          <w:b/>
        </w:rPr>
      </w:pPr>
      <w:r w:rsidRPr="0008378F">
        <w:rPr>
          <w:b/>
          <w:i/>
        </w:rPr>
        <w:t>ДОПОЛНИТЕЛЬНАЯ ЛИТЕРАТУРА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Александров В. А. </w:t>
      </w:r>
      <w:r w:rsidRPr="0008378F">
        <w:t xml:space="preserve">Россия на Дальневосточных рубежах (вторая половина </w:t>
      </w:r>
      <w:r w:rsidRPr="0008378F">
        <w:rPr>
          <w:lang w:val="en-US"/>
        </w:rPr>
        <w:t>XVII</w:t>
      </w:r>
      <w:r w:rsidRPr="0008378F">
        <w:t xml:space="preserve"> в). М.: Наука, 1969. </w:t>
      </w:r>
    </w:p>
    <w:p w:rsidR="0008378F" w:rsidRPr="0008378F" w:rsidRDefault="0008378F" w:rsidP="0008378F">
      <w:r w:rsidRPr="0008378F">
        <w:rPr>
          <w:i/>
        </w:rPr>
        <w:t xml:space="preserve">Алексеев М. П. </w:t>
      </w:r>
      <w:r w:rsidRPr="0008378F">
        <w:t xml:space="preserve">Сибирь в известиях западноевропейских путешественников и писателей. Иркутск, 1941.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Базарова Б. З. </w:t>
      </w:r>
      <w:r w:rsidRPr="0008378F">
        <w:t xml:space="preserve">Монгольские летописи — памятники культуры. М.: </w:t>
      </w:r>
      <w:r w:rsidRPr="0008378F">
        <w:rPr>
          <w:lang w:val="en-US"/>
        </w:rPr>
        <w:t>Academia</w:t>
      </w:r>
      <w:r w:rsidRPr="0008378F">
        <w:t>, 2006.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proofErr w:type="spellStart"/>
      <w:r w:rsidRPr="0008378F">
        <w:rPr>
          <w:i/>
        </w:rPr>
        <w:t>Базен</w:t>
      </w:r>
      <w:proofErr w:type="spellEnd"/>
      <w:r w:rsidRPr="0008378F">
        <w:rPr>
          <w:i/>
        </w:rPr>
        <w:t xml:space="preserve"> Л.</w:t>
      </w:r>
      <w:r w:rsidRPr="0008378F">
        <w:t xml:space="preserve"> Человек и понятие истории у тюрков Центральной Азии в </w:t>
      </w:r>
      <w:r w:rsidRPr="0008378F">
        <w:rPr>
          <w:lang w:val="en-US"/>
        </w:rPr>
        <w:t>VIII</w:t>
      </w:r>
      <w:r w:rsidRPr="0008378F">
        <w:t xml:space="preserve"> в. // Заруб. тюркология. М., 1986. </w:t>
      </w:r>
      <w:proofErr w:type="spellStart"/>
      <w:r w:rsidRPr="0008378F">
        <w:t>Вып</w:t>
      </w:r>
      <w:proofErr w:type="spellEnd"/>
      <w:r w:rsidRPr="0008378F">
        <w:t>. 1.</w:t>
      </w:r>
    </w:p>
    <w:p w:rsidR="0008378F" w:rsidRPr="0008378F" w:rsidRDefault="0008378F" w:rsidP="0008378F">
      <w:r w:rsidRPr="0008378F">
        <w:rPr>
          <w:i/>
        </w:rPr>
        <w:t xml:space="preserve">Батманов И. А., </w:t>
      </w:r>
      <w:proofErr w:type="spellStart"/>
      <w:r w:rsidRPr="0008378F">
        <w:rPr>
          <w:i/>
        </w:rPr>
        <w:t>Арагачи</w:t>
      </w:r>
      <w:proofErr w:type="spellEnd"/>
      <w:r w:rsidRPr="0008378F">
        <w:rPr>
          <w:i/>
        </w:rPr>
        <w:t xml:space="preserve"> З. Б., Бабушкин Г. Ф. </w:t>
      </w:r>
      <w:r w:rsidRPr="0008378F">
        <w:t xml:space="preserve">Современная и древняя </w:t>
      </w:r>
      <w:proofErr w:type="spellStart"/>
      <w:r w:rsidRPr="0008378F">
        <w:t>енисеика</w:t>
      </w:r>
      <w:proofErr w:type="spellEnd"/>
      <w:r w:rsidRPr="0008378F">
        <w:t>. Фрунзе, 1962.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Бахрушин С. В.</w:t>
      </w:r>
      <w:r w:rsidRPr="0008378F">
        <w:t xml:space="preserve"> Русское продвижение за Урал // Науч. тр. М., 1955. Т. 3. Ч. 1.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Бахрушин С. В. </w:t>
      </w:r>
      <w:r w:rsidRPr="0008378F">
        <w:t xml:space="preserve">Енисейские киргизы в XVII в. // Научные труды. М., 1955. Т. 3. Избранные работы по истории Сибири </w:t>
      </w:r>
      <w:r w:rsidRPr="0008378F">
        <w:rPr>
          <w:lang w:val="en-US"/>
        </w:rPr>
        <w:t>XVI</w:t>
      </w:r>
      <w:r w:rsidRPr="0008378F">
        <w:t>–</w:t>
      </w:r>
      <w:r w:rsidRPr="0008378F">
        <w:rPr>
          <w:lang w:val="en-US"/>
        </w:rPr>
        <w:t>XVII</w:t>
      </w:r>
      <w:r w:rsidRPr="0008378F">
        <w:t xml:space="preserve"> в. Ч. 2. История народов Сибири XVI–XVII вв. С. 176–224.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Бичурин Н. Я. </w:t>
      </w:r>
      <w:r w:rsidRPr="0008378F">
        <w:t xml:space="preserve">Историческое обозрение ойратов или калмыков с </w:t>
      </w:r>
      <w:r w:rsidRPr="0008378F">
        <w:rPr>
          <w:lang w:val="en-US"/>
        </w:rPr>
        <w:t>XV</w:t>
      </w:r>
      <w:r w:rsidRPr="0008378F">
        <w:t xml:space="preserve"> столетия до настоящего времени. Элиста: Калмыцкое кн. изд-во, 1991.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Борисенко А. Ю., Худяков Ю. С.</w:t>
      </w:r>
      <w:r w:rsidRPr="0008378F">
        <w:t xml:space="preserve"> Изучение древностей Южной Сибири немецкими учеными </w:t>
      </w:r>
      <w:r w:rsidRPr="0008378F">
        <w:rPr>
          <w:lang w:val="en-US"/>
        </w:rPr>
        <w:t>XVIII</w:t>
      </w:r>
      <w:r w:rsidRPr="0008378F">
        <w:t xml:space="preserve"> – </w:t>
      </w:r>
      <w:r w:rsidRPr="0008378F">
        <w:rPr>
          <w:lang w:val="en-US"/>
        </w:rPr>
        <w:t>XIX</w:t>
      </w:r>
      <w:r w:rsidRPr="0008378F">
        <w:t xml:space="preserve"> вв. Новосибирск, 2005.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Васильев Д. Д.</w:t>
      </w:r>
      <w:r w:rsidRPr="0008378F">
        <w:t xml:space="preserve"> Графический фонд памятников тюркской рунической письменности. М., 1983.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Викторова Л. Л.</w:t>
      </w:r>
      <w:r w:rsidRPr="0008378F">
        <w:t xml:space="preserve"> Монголы. Происхождение народа и истоки культуры. М., 1980.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Внешняя</w:t>
      </w:r>
      <w:r w:rsidRPr="0008378F">
        <w:t xml:space="preserve"> политика государства Цин в </w:t>
      </w:r>
      <w:r w:rsidRPr="0008378F">
        <w:rPr>
          <w:lang w:val="en-US"/>
        </w:rPr>
        <w:t>XVII</w:t>
      </w:r>
      <w:r w:rsidRPr="0008378F">
        <w:t xml:space="preserve"> в. М.: Наука, 1977.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Восемнадцать</w:t>
      </w:r>
      <w:r w:rsidRPr="0008378F">
        <w:t xml:space="preserve"> степных законов. Памятник монгольского феодального права </w:t>
      </w:r>
      <w:r w:rsidRPr="0008378F">
        <w:rPr>
          <w:lang w:val="en-US"/>
        </w:rPr>
        <w:t>XVI</w:t>
      </w:r>
      <w:r w:rsidRPr="0008378F">
        <w:t>–</w:t>
      </w:r>
      <w:r w:rsidRPr="0008378F">
        <w:rPr>
          <w:lang w:val="en-US"/>
        </w:rPr>
        <w:t>XVII</w:t>
      </w:r>
      <w:r w:rsidRPr="0008378F">
        <w:t xml:space="preserve"> вв. / Перевод с монгольского, комментарии и исследование А. Д. Насилова. СПб., Изд-во: Петерб. востоковедение, 2002.</w:t>
      </w:r>
    </w:p>
    <w:p w:rsidR="0008378F" w:rsidRPr="0008378F" w:rsidRDefault="0008378F" w:rsidP="0008378F">
      <w:proofErr w:type="spellStart"/>
      <w:r w:rsidRPr="0008378F">
        <w:rPr>
          <w:i/>
        </w:rPr>
        <w:t>Герберштейн</w:t>
      </w:r>
      <w:proofErr w:type="spellEnd"/>
      <w:r w:rsidRPr="0008378F">
        <w:rPr>
          <w:i/>
        </w:rPr>
        <w:t xml:space="preserve"> С. </w:t>
      </w:r>
      <w:r w:rsidRPr="0008378F">
        <w:t xml:space="preserve">Записки о Московии барона </w:t>
      </w:r>
      <w:proofErr w:type="spellStart"/>
      <w:r w:rsidRPr="0008378F">
        <w:t>Герберштейна</w:t>
      </w:r>
      <w:proofErr w:type="spellEnd"/>
      <w:r w:rsidRPr="0008378F">
        <w:t xml:space="preserve">. </w:t>
      </w:r>
      <w:proofErr w:type="spellStart"/>
      <w:r w:rsidRPr="0008378F">
        <w:t>Спб</w:t>
      </w:r>
      <w:proofErr w:type="spellEnd"/>
      <w:r w:rsidRPr="0008378F">
        <w:t>., 1866.</w:t>
      </w:r>
    </w:p>
    <w:p w:rsidR="0008378F" w:rsidRPr="0008378F" w:rsidRDefault="0008378F" w:rsidP="0008378F">
      <w:r w:rsidRPr="0008378F">
        <w:rPr>
          <w:i/>
        </w:rPr>
        <w:t xml:space="preserve">Гончаров С. Н. </w:t>
      </w:r>
      <w:r w:rsidRPr="0008378F">
        <w:t xml:space="preserve">Китайская средневековая дипломатия: отношения между империями </w:t>
      </w:r>
      <w:proofErr w:type="spellStart"/>
      <w:r w:rsidRPr="0008378F">
        <w:t>Цзинь</w:t>
      </w:r>
      <w:proofErr w:type="spellEnd"/>
      <w:r w:rsidRPr="0008378F">
        <w:t xml:space="preserve"> и </w:t>
      </w:r>
      <w:proofErr w:type="spellStart"/>
      <w:r w:rsidRPr="0008378F">
        <w:t>Сун</w:t>
      </w:r>
      <w:proofErr w:type="spellEnd"/>
      <w:r w:rsidRPr="0008378F">
        <w:t>: 1127 - 1142. М., 1986.</w:t>
      </w:r>
    </w:p>
    <w:p w:rsidR="0008378F" w:rsidRPr="0008378F" w:rsidRDefault="0008378F" w:rsidP="0008378F">
      <w:r w:rsidRPr="0008378F">
        <w:rPr>
          <w:i/>
        </w:rPr>
        <w:t>Гончаров С. Н.</w:t>
      </w:r>
      <w:r w:rsidRPr="0008378F">
        <w:t xml:space="preserve"> О Китае средневековом и современном: Записки разных лет. Новосибирск, 2006. 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Гумилев Л. Н.</w:t>
      </w:r>
      <w:r w:rsidRPr="0008378F">
        <w:t xml:space="preserve"> Древние тюрки. М., 1967.</w:t>
      </w:r>
    </w:p>
    <w:p w:rsidR="0008378F" w:rsidRPr="0008378F" w:rsidRDefault="0008378F" w:rsidP="0008378F">
      <w:r w:rsidRPr="0008378F">
        <w:rPr>
          <w:i/>
        </w:rPr>
        <w:t xml:space="preserve">Е Лун-ли. </w:t>
      </w:r>
      <w:r w:rsidRPr="0008378F">
        <w:t xml:space="preserve">История государства </w:t>
      </w:r>
      <w:proofErr w:type="spellStart"/>
      <w:r w:rsidRPr="0008378F">
        <w:t>киданей</w:t>
      </w:r>
      <w:proofErr w:type="spellEnd"/>
      <w:r w:rsidRPr="0008378F">
        <w:t xml:space="preserve"> (</w:t>
      </w:r>
      <w:proofErr w:type="spellStart"/>
      <w:r w:rsidRPr="0008378F">
        <w:t>Цидань</w:t>
      </w:r>
      <w:proofErr w:type="spellEnd"/>
      <w:r w:rsidRPr="0008378F">
        <w:t xml:space="preserve"> </w:t>
      </w:r>
      <w:proofErr w:type="spellStart"/>
      <w:r w:rsidRPr="0008378F">
        <w:t>го</w:t>
      </w:r>
      <w:proofErr w:type="spellEnd"/>
      <w:r w:rsidRPr="0008378F">
        <w:t xml:space="preserve"> </w:t>
      </w:r>
      <w:proofErr w:type="spellStart"/>
      <w:r w:rsidRPr="0008378F">
        <w:t>чжи</w:t>
      </w:r>
      <w:proofErr w:type="spellEnd"/>
      <w:r w:rsidRPr="0008378F">
        <w:t>). М., 1979.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Жамцарано Ц. Ж. </w:t>
      </w:r>
      <w:r w:rsidRPr="0008378F">
        <w:t xml:space="preserve">Монгольские летописи </w:t>
      </w:r>
      <w:r w:rsidRPr="0008378F">
        <w:rPr>
          <w:lang w:val="en-US"/>
        </w:rPr>
        <w:t>XVII</w:t>
      </w:r>
      <w:r w:rsidRPr="0008378F">
        <w:t xml:space="preserve"> в. // АН СССР. Тр. Ин-та востоковед. М.; Л, 1936. Вып. 16. 121 с.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Зиннер Э. П. </w:t>
      </w:r>
      <w:r w:rsidRPr="0008378F">
        <w:t xml:space="preserve">Сибирь в известиях западноевропейских путешественников и ученых в </w:t>
      </w:r>
      <w:r w:rsidRPr="0008378F">
        <w:rPr>
          <w:lang w:val="en-US"/>
        </w:rPr>
        <w:t>XVIII</w:t>
      </w:r>
      <w:r w:rsidRPr="0008378F">
        <w:t xml:space="preserve"> в. Иркутск: Изд-во Иркут. ун-та, 1968.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Златкин И. Я. </w:t>
      </w:r>
      <w:r w:rsidRPr="0008378F">
        <w:t xml:space="preserve">История Джунгарского ханства (1635 – 1758). 2-е изд. М.: Наука, 1983.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proofErr w:type="spellStart"/>
      <w:r w:rsidRPr="0008378F">
        <w:rPr>
          <w:bCs/>
          <w:i/>
        </w:rPr>
        <w:lastRenderedPageBreak/>
        <w:t>Идес</w:t>
      </w:r>
      <w:proofErr w:type="spellEnd"/>
      <w:r w:rsidRPr="0008378F">
        <w:rPr>
          <w:bCs/>
          <w:i/>
        </w:rPr>
        <w:t xml:space="preserve"> И., </w:t>
      </w:r>
      <w:proofErr w:type="spellStart"/>
      <w:r w:rsidRPr="0008378F">
        <w:rPr>
          <w:bCs/>
          <w:i/>
        </w:rPr>
        <w:t>Бранд</w:t>
      </w:r>
      <w:proofErr w:type="spellEnd"/>
      <w:r w:rsidRPr="0008378F">
        <w:rPr>
          <w:bCs/>
          <w:i/>
        </w:rPr>
        <w:t xml:space="preserve"> А</w:t>
      </w:r>
      <w:r w:rsidRPr="0008378F">
        <w:rPr>
          <w:bCs/>
        </w:rPr>
        <w:t>. Записки о русском посольстве в Китай. М., 1967.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История </w:t>
      </w:r>
      <w:r w:rsidRPr="0008378F">
        <w:rPr>
          <w:bCs/>
        </w:rPr>
        <w:t>Железной империи. Новосибирск, 2007.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История </w:t>
      </w:r>
      <w:r w:rsidRPr="0008378F">
        <w:rPr>
          <w:bCs/>
        </w:rPr>
        <w:t>Золотой империи. Новосибирск, 1998.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История </w:t>
      </w:r>
      <w:r w:rsidRPr="0008378F">
        <w:t>о Сибири, или сведения о царствах Сибири и береге Ледовитого и Восточного океана, а также о кочевых калмыках // Сибирь в XVII в.: Сб. старинных рус. статей о Сибири и прилегающих к ней землях / По рукописям императ. публ. б-ки; изд. Г. В. Юдин; Введ. и коммент. А. Титова. М.: Тип. Л. и А. Снегиревых, 1890. С. 161–216.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  <w:i/>
        </w:rPr>
      </w:pPr>
      <w:r w:rsidRPr="0008378F">
        <w:rPr>
          <w:i/>
        </w:rPr>
        <w:t xml:space="preserve">Их </w:t>
      </w:r>
      <w:proofErr w:type="spellStart"/>
      <w:r w:rsidRPr="0008378F">
        <w:rPr>
          <w:i/>
        </w:rPr>
        <w:t>Цааз</w:t>
      </w:r>
      <w:proofErr w:type="spellEnd"/>
      <w:r w:rsidRPr="0008378F">
        <w:t xml:space="preserve"> («Великое уложение»). Памятник монгольского феодального права XVII в. / Транслитерация, пер., </w:t>
      </w:r>
      <w:proofErr w:type="spellStart"/>
      <w:r w:rsidRPr="0008378F">
        <w:t>введ</w:t>
      </w:r>
      <w:proofErr w:type="spellEnd"/>
      <w:r w:rsidRPr="0008378F">
        <w:t xml:space="preserve">. и ком. С. Д. </w:t>
      </w:r>
      <w:proofErr w:type="spellStart"/>
      <w:r w:rsidRPr="0008378F">
        <w:t>Далыкова</w:t>
      </w:r>
      <w:proofErr w:type="spellEnd"/>
      <w:r w:rsidRPr="0008378F">
        <w:t xml:space="preserve">. М.: Наука, 1981.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Кара Д. </w:t>
      </w:r>
      <w:r w:rsidRPr="0008378F">
        <w:rPr>
          <w:bCs/>
        </w:rPr>
        <w:t>Книги монгольских кочевников (семь веков монгольской письменности). М., 1972.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Каталог</w:t>
      </w:r>
      <w:r w:rsidRPr="0008378F">
        <w:rPr>
          <w:bCs/>
        </w:rPr>
        <w:t xml:space="preserve"> гор и морей (</w:t>
      </w:r>
      <w:proofErr w:type="spellStart"/>
      <w:r w:rsidRPr="0008378F">
        <w:rPr>
          <w:bCs/>
        </w:rPr>
        <w:t>Шаньхайцзин</w:t>
      </w:r>
      <w:proofErr w:type="spellEnd"/>
      <w:r w:rsidRPr="0008378F">
        <w:rPr>
          <w:bCs/>
        </w:rPr>
        <w:t>). М., 1977.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Кляшторный С. Г.</w:t>
      </w:r>
      <w:r w:rsidRPr="0008378F">
        <w:t xml:space="preserve"> Древнетюркские рунические памятники как источник по истории Средней Азии. М., 1964.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Кляшторный С. Г. </w:t>
      </w:r>
      <w:r w:rsidRPr="0008378F">
        <w:rPr>
          <w:bCs/>
        </w:rPr>
        <w:t xml:space="preserve">Стелы Золотого озера // </w:t>
      </w:r>
      <w:proofErr w:type="spellStart"/>
      <w:r w:rsidRPr="0008378F">
        <w:rPr>
          <w:bCs/>
          <w:lang w:val="en-US"/>
        </w:rPr>
        <w:t>Turcologica</w:t>
      </w:r>
      <w:proofErr w:type="spellEnd"/>
      <w:r w:rsidRPr="0008378F">
        <w:rPr>
          <w:bCs/>
        </w:rPr>
        <w:t>. Л., 1976.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Кляшторный С. Г. </w:t>
      </w:r>
      <w:proofErr w:type="spellStart"/>
      <w:r w:rsidRPr="0008378F">
        <w:rPr>
          <w:bCs/>
        </w:rPr>
        <w:t>Терхинская</w:t>
      </w:r>
      <w:proofErr w:type="spellEnd"/>
      <w:r w:rsidRPr="0008378F">
        <w:rPr>
          <w:bCs/>
        </w:rPr>
        <w:t xml:space="preserve"> надпись // Сов. тюркология. 1980. № 3. С. 82-95.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Кляшторный С. Г. </w:t>
      </w:r>
      <w:r w:rsidRPr="0008378F">
        <w:rPr>
          <w:bCs/>
        </w:rPr>
        <w:t>Храм, изваяние и стела в древнетюркских текстах // Тюркологический сборник. М., 1978. С. 238-255.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Кляшторный С. Г., Лившиц В. А. </w:t>
      </w:r>
      <w:r w:rsidRPr="0008378F">
        <w:rPr>
          <w:bCs/>
        </w:rPr>
        <w:t xml:space="preserve">Согдийская надпись из </w:t>
      </w:r>
      <w:proofErr w:type="spellStart"/>
      <w:r w:rsidRPr="0008378F">
        <w:rPr>
          <w:bCs/>
        </w:rPr>
        <w:t>Бугута</w:t>
      </w:r>
      <w:proofErr w:type="spellEnd"/>
      <w:r w:rsidRPr="0008378F">
        <w:rPr>
          <w:bCs/>
        </w:rPr>
        <w:t xml:space="preserve"> // Страны и народы Востока. М., 1971. </w:t>
      </w:r>
      <w:proofErr w:type="spellStart"/>
      <w:r w:rsidRPr="0008378F">
        <w:rPr>
          <w:bCs/>
        </w:rPr>
        <w:t>Вып</w:t>
      </w:r>
      <w:proofErr w:type="spellEnd"/>
      <w:r w:rsidRPr="0008378F">
        <w:rPr>
          <w:bCs/>
        </w:rPr>
        <w:t xml:space="preserve">. </w:t>
      </w:r>
      <w:r w:rsidRPr="0008378F">
        <w:rPr>
          <w:bCs/>
          <w:lang w:val="en-US"/>
        </w:rPr>
        <w:t>X</w:t>
      </w:r>
      <w:r w:rsidRPr="0008378F">
        <w:rPr>
          <w:bCs/>
        </w:rPr>
        <w:t>. С. 121-146.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Кляшторный С. Г., Лившиц В. А.</w:t>
      </w:r>
      <w:r w:rsidRPr="0008378F">
        <w:rPr>
          <w:bCs/>
        </w:rPr>
        <w:t xml:space="preserve"> </w:t>
      </w:r>
      <w:proofErr w:type="spellStart"/>
      <w:r w:rsidRPr="0008378F">
        <w:rPr>
          <w:bCs/>
        </w:rPr>
        <w:t>Сэврэйский</w:t>
      </w:r>
      <w:proofErr w:type="spellEnd"/>
      <w:r w:rsidRPr="0008378F">
        <w:rPr>
          <w:bCs/>
        </w:rPr>
        <w:t xml:space="preserve"> камень // Советская тюркология. 1971. № 3.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Книга </w:t>
      </w:r>
      <w:r w:rsidRPr="0008378F">
        <w:rPr>
          <w:bCs/>
        </w:rPr>
        <w:t>Марко Поло. М., 1955.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 xml:space="preserve">Книга </w:t>
      </w:r>
      <w:r w:rsidRPr="0008378F">
        <w:rPr>
          <w:bCs/>
        </w:rPr>
        <w:t xml:space="preserve">моего деда </w:t>
      </w:r>
      <w:proofErr w:type="spellStart"/>
      <w:r w:rsidRPr="0008378F">
        <w:rPr>
          <w:bCs/>
        </w:rPr>
        <w:t>Коркута</w:t>
      </w:r>
      <w:proofErr w:type="spellEnd"/>
      <w:r w:rsidRPr="0008378F">
        <w:rPr>
          <w:bCs/>
        </w:rPr>
        <w:t xml:space="preserve">. </w:t>
      </w:r>
      <w:proofErr w:type="spellStart"/>
      <w:r w:rsidRPr="0008378F">
        <w:rPr>
          <w:bCs/>
        </w:rPr>
        <w:t>Огузский</w:t>
      </w:r>
      <w:proofErr w:type="spellEnd"/>
      <w:r w:rsidRPr="0008378F">
        <w:rPr>
          <w:bCs/>
        </w:rPr>
        <w:t xml:space="preserve"> героический эпос. М.; Л., 1962.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Козин С. А.</w:t>
      </w:r>
      <w:r w:rsidRPr="0008378F">
        <w:rPr>
          <w:bCs/>
        </w:rPr>
        <w:t xml:space="preserve"> Сокровенное сказание. Монгольская хроника 1240 г. «Юань </w:t>
      </w:r>
      <w:proofErr w:type="spellStart"/>
      <w:r w:rsidRPr="0008378F">
        <w:rPr>
          <w:bCs/>
        </w:rPr>
        <w:t>чао</w:t>
      </w:r>
      <w:proofErr w:type="spellEnd"/>
      <w:r w:rsidRPr="0008378F">
        <w:rPr>
          <w:bCs/>
        </w:rPr>
        <w:t xml:space="preserve"> би ши». М.; Л., 1940. Т. 1.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proofErr w:type="spellStart"/>
      <w:r w:rsidRPr="0008378F">
        <w:rPr>
          <w:i/>
        </w:rPr>
        <w:t>Кормушин</w:t>
      </w:r>
      <w:proofErr w:type="spellEnd"/>
      <w:r w:rsidRPr="0008378F">
        <w:rPr>
          <w:i/>
        </w:rPr>
        <w:t xml:space="preserve"> И. В.</w:t>
      </w:r>
      <w:r w:rsidRPr="0008378F">
        <w:t xml:space="preserve"> Тюркские енисейские эпитафии. Тексты и исследования. М., 1997.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Кренке Н. А. </w:t>
      </w:r>
      <w:r w:rsidRPr="0008378F">
        <w:t>Коллекция В. В. Радлова из раскопок курганов в XVII в. в Сибири // Западная Сибирь в эпоху Средневековья. Томск: Изд-во ТГУ, 1984. С. 137–145.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proofErr w:type="spellStart"/>
      <w:r w:rsidRPr="0008378F">
        <w:rPr>
          <w:i/>
        </w:rPr>
        <w:t>Крижанич</w:t>
      </w:r>
      <w:proofErr w:type="spellEnd"/>
      <w:r w:rsidRPr="0008378F">
        <w:rPr>
          <w:i/>
        </w:rPr>
        <w:t xml:space="preserve"> Ю. </w:t>
      </w:r>
      <w:r w:rsidRPr="0008378F">
        <w:t xml:space="preserve">Политика. М.: Наука, 1965.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Кроль Ю. Л. </w:t>
      </w:r>
      <w:proofErr w:type="spellStart"/>
      <w:r w:rsidRPr="0008378F">
        <w:t>Сыма</w:t>
      </w:r>
      <w:proofErr w:type="spellEnd"/>
      <w:r w:rsidRPr="0008378F">
        <w:t xml:space="preserve"> </w:t>
      </w:r>
      <w:proofErr w:type="spellStart"/>
      <w:r w:rsidRPr="0008378F">
        <w:t>Цянь</w:t>
      </w:r>
      <w:proofErr w:type="spellEnd"/>
      <w:r w:rsidRPr="0008378F">
        <w:t xml:space="preserve"> – историк. М., 1970.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i/>
        </w:rPr>
        <w:t xml:space="preserve">Крюков М. В. </w:t>
      </w:r>
      <w:r w:rsidRPr="0008378F">
        <w:t xml:space="preserve">Язык </w:t>
      </w:r>
      <w:proofErr w:type="spellStart"/>
      <w:r w:rsidRPr="0008378F">
        <w:t>иньских</w:t>
      </w:r>
      <w:proofErr w:type="spellEnd"/>
      <w:r w:rsidRPr="0008378F">
        <w:t xml:space="preserve"> надписей. М., 1974.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Кузнецов Б. И.</w:t>
      </w:r>
      <w:r w:rsidRPr="0008378F">
        <w:t xml:space="preserve"> Тибетская летопись «Светлое зерцало царских родословных». Л., 1961.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proofErr w:type="spellStart"/>
      <w:r w:rsidRPr="0008378F">
        <w:rPr>
          <w:bCs/>
          <w:i/>
        </w:rPr>
        <w:t>Кумеков</w:t>
      </w:r>
      <w:proofErr w:type="spellEnd"/>
      <w:r w:rsidRPr="0008378F">
        <w:rPr>
          <w:bCs/>
          <w:i/>
        </w:rPr>
        <w:t xml:space="preserve"> Б. Е.</w:t>
      </w:r>
      <w:r w:rsidRPr="0008378F">
        <w:rPr>
          <w:bCs/>
        </w:rPr>
        <w:t xml:space="preserve"> Государство </w:t>
      </w:r>
      <w:proofErr w:type="spellStart"/>
      <w:r w:rsidRPr="0008378F">
        <w:rPr>
          <w:bCs/>
        </w:rPr>
        <w:t>кимаков</w:t>
      </w:r>
      <w:proofErr w:type="spellEnd"/>
      <w:r w:rsidRPr="0008378F">
        <w:rPr>
          <w:bCs/>
        </w:rPr>
        <w:t xml:space="preserve"> </w:t>
      </w:r>
      <w:r w:rsidRPr="0008378F">
        <w:rPr>
          <w:bCs/>
          <w:lang w:val="en-US"/>
        </w:rPr>
        <w:t>IX</w:t>
      </w:r>
      <w:r w:rsidRPr="0008378F">
        <w:rPr>
          <w:bCs/>
        </w:rPr>
        <w:t xml:space="preserve"> – </w:t>
      </w:r>
      <w:r w:rsidRPr="0008378F">
        <w:rPr>
          <w:bCs/>
          <w:lang w:val="en-US"/>
        </w:rPr>
        <w:t>XI</w:t>
      </w:r>
      <w:r w:rsidRPr="0008378F">
        <w:rPr>
          <w:bCs/>
        </w:rPr>
        <w:t xml:space="preserve"> вв. по арабским источникам. Алма-Ата, 1972.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Кычанов Е. И.</w:t>
      </w:r>
      <w:r w:rsidRPr="0008378F">
        <w:t xml:space="preserve"> Кочевые государства от гуннов до маньчжуров. М., 1997.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proofErr w:type="spellStart"/>
      <w:r w:rsidRPr="0008378F">
        <w:rPr>
          <w:bCs/>
          <w:i/>
        </w:rPr>
        <w:t>Кюнер</w:t>
      </w:r>
      <w:proofErr w:type="spellEnd"/>
      <w:r w:rsidRPr="0008378F">
        <w:rPr>
          <w:bCs/>
          <w:i/>
        </w:rPr>
        <w:t xml:space="preserve"> Н. В.</w:t>
      </w:r>
      <w:r w:rsidRPr="0008378F">
        <w:rPr>
          <w:bCs/>
        </w:rPr>
        <w:t xml:space="preserve"> Китайские известия о народах Южной Сибири, Центральной Азии и Дальнего Востока. М., 1961.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Лубсан Данзан</w:t>
      </w:r>
      <w:r w:rsidRPr="0008378F">
        <w:t xml:space="preserve">. Алтан Тобчи («Золотое сказание») </w:t>
      </w:r>
      <w:r w:rsidRPr="0008378F">
        <w:rPr>
          <w:lang w:val="en-US"/>
        </w:rPr>
        <w:t>XVII</w:t>
      </w:r>
      <w:r w:rsidRPr="0008378F">
        <w:t xml:space="preserve"> в. М.: Наука, 1973.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Малов С. Е.</w:t>
      </w:r>
      <w:r w:rsidRPr="0008378F">
        <w:rPr>
          <w:bCs/>
        </w:rPr>
        <w:t xml:space="preserve"> Памятники древнетюркской письменности. Тексты и исследования. М.; Л., 1951.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Малов С. Е.</w:t>
      </w:r>
      <w:r w:rsidRPr="0008378F">
        <w:rPr>
          <w:bCs/>
        </w:rPr>
        <w:t xml:space="preserve"> Енисейская письменность тюрков. М.; Л., 1952.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Материалы</w:t>
      </w:r>
      <w:r w:rsidRPr="0008378F">
        <w:t xml:space="preserve"> по истории русско-монгольских отношений 1654–1685: Сб. документов / Сост. Г. И. Слесарчук; отв. ред. Н. Ф. Демидова. РАН; Ин-т востоковед. М.: Вост. лит., 1996.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Материалы </w:t>
      </w:r>
      <w:r w:rsidRPr="0008378F">
        <w:t xml:space="preserve">по истории русско-монгольских отношений 1685–1691: Сб. документов / Сост. Г. И. Слесарчук; отв. ред. Н. Ф. Демидова. РАН; Ин-т востоковед. М.: Вост. лит., М., 2000.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Лившиц В. А.</w:t>
      </w:r>
      <w:r w:rsidRPr="0008378F">
        <w:t xml:space="preserve"> О происхождении древнетюркской рунической письменности // Советская тюркология. 1978. № 4.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Малов С. Е.</w:t>
      </w:r>
      <w:r w:rsidRPr="0008378F">
        <w:rPr>
          <w:bCs/>
        </w:rPr>
        <w:t xml:space="preserve"> Памятники древнетюркской письменности Монголии и Киргизии. М.; Л., 1959.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bCs/>
          <w:i/>
        </w:rPr>
        <w:t>Малявкин А. Г.</w:t>
      </w:r>
      <w:r w:rsidRPr="0008378F">
        <w:rPr>
          <w:bCs/>
        </w:rPr>
        <w:t xml:space="preserve"> Материалы по истории уйгуров в </w:t>
      </w:r>
      <w:r w:rsidRPr="0008378F">
        <w:rPr>
          <w:bCs/>
          <w:lang w:val="en-US"/>
        </w:rPr>
        <w:t>IX</w:t>
      </w:r>
      <w:r w:rsidRPr="0008378F">
        <w:rPr>
          <w:bCs/>
        </w:rPr>
        <w:t xml:space="preserve"> – </w:t>
      </w:r>
      <w:r w:rsidRPr="0008378F">
        <w:rPr>
          <w:bCs/>
          <w:lang w:val="en-US"/>
        </w:rPr>
        <w:t>XII</w:t>
      </w:r>
      <w:r w:rsidRPr="0008378F">
        <w:rPr>
          <w:bCs/>
        </w:rPr>
        <w:t xml:space="preserve"> вв. Новосибирск, 1974.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Малявкин А. Г.</w:t>
      </w:r>
      <w:r w:rsidRPr="0008378F">
        <w:t xml:space="preserve"> Историческая география Центральной Азии. Новосибирск, 1981.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Малявкин А. Г.</w:t>
      </w:r>
      <w:r w:rsidRPr="0008378F">
        <w:t xml:space="preserve"> Уйгурские государства </w:t>
      </w:r>
      <w:r w:rsidRPr="0008378F">
        <w:rPr>
          <w:lang w:val="en-US"/>
        </w:rPr>
        <w:t>IX</w:t>
      </w:r>
      <w:r w:rsidRPr="0008378F">
        <w:t xml:space="preserve"> – </w:t>
      </w:r>
      <w:r w:rsidRPr="0008378F">
        <w:rPr>
          <w:lang w:val="en-US"/>
        </w:rPr>
        <w:t>XII</w:t>
      </w:r>
      <w:r w:rsidRPr="0008378F">
        <w:t xml:space="preserve"> вв. Новосибирск, 1983.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Малявкин А. Г.</w:t>
      </w:r>
      <w:r w:rsidRPr="0008378F">
        <w:t xml:space="preserve"> </w:t>
      </w:r>
      <w:proofErr w:type="spellStart"/>
      <w:r w:rsidRPr="0008378F">
        <w:t>Танские</w:t>
      </w:r>
      <w:proofErr w:type="spellEnd"/>
      <w:r w:rsidRPr="0008378F">
        <w:t xml:space="preserve"> хроники о государствах Центральной Азии. (Тексты и исследования). Новосибирск, 1989.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Марков Г. Е.</w:t>
      </w:r>
      <w:r w:rsidRPr="0008378F">
        <w:t xml:space="preserve"> Кочевники Азии. Структура хозяйства и общественной организации. М., 1976.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  <w:rPr>
          <w:bCs/>
        </w:rPr>
      </w:pPr>
      <w:r w:rsidRPr="0008378F">
        <w:rPr>
          <w:i/>
        </w:rPr>
        <w:t>Материалы</w:t>
      </w:r>
      <w:r w:rsidRPr="0008378F">
        <w:t xml:space="preserve"> по истории киргизов и Киргизии. М., 1973. </w:t>
      </w:r>
      <w:proofErr w:type="spellStart"/>
      <w:r w:rsidRPr="0008378F">
        <w:t>Вып</w:t>
      </w:r>
      <w:proofErr w:type="spellEnd"/>
      <w:r w:rsidRPr="0008378F">
        <w:t>. 1.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Миллер Г. Ф.</w:t>
      </w:r>
      <w:r w:rsidRPr="0008378F">
        <w:t xml:space="preserve"> История Сибири. М., 1999. Т. 1.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lastRenderedPageBreak/>
        <w:t xml:space="preserve">Миллер Г. Ф. </w:t>
      </w:r>
      <w:r w:rsidRPr="0008378F">
        <w:t xml:space="preserve">История Сибири. М.: Вост. лит., 2000. Т. 2.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Мирзоев В. Г. </w:t>
      </w:r>
      <w:r w:rsidRPr="0008378F">
        <w:t xml:space="preserve">Присоединение и освоение Сибири в исторической литературе </w:t>
      </w:r>
      <w:r w:rsidRPr="0008378F">
        <w:rPr>
          <w:lang w:val="en-US"/>
        </w:rPr>
        <w:t>XVII</w:t>
      </w:r>
      <w:r w:rsidRPr="0008378F">
        <w:t xml:space="preserve"> в. М.: Наука, 1960.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Монгольские </w:t>
      </w:r>
      <w:r w:rsidRPr="0008378F">
        <w:t xml:space="preserve">источники о Даян-хане / Отв. ред. М. И. Гольман. М.: Наука, 1986.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proofErr w:type="spellStart"/>
      <w:r w:rsidRPr="0008378F">
        <w:rPr>
          <w:i/>
        </w:rPr>
        <w:t>Мункуев</w:t>
      </w:r>
      <w:proofErr w:type="spellEnd"/>
      <w:r w:rsidRPr="0008378F">
        <w:rPr>
          <w:i/>
        </w:rPr>
        <w:t xml:space="preserve"> Н. Ц.</w:t>
      </w:r>
      <w:r w:rsidRPr="0008378F">
        <w:t xml:space="preserve"> Китайский источник о первых монгольских ханах. Надгробная надпись на могиле </w:t>
      </w:r>
      <w:proofErr w:type="spellStart"/>
      <w:r w:rsidRPr="0008378F">
        <w:t>Елюй</w:t>
      </w:r>
      <w:proofErr w:type="spellEnd"/>
      <w:r w:rsidRPr="0008378F">
        <w:t xml:space="preserve"> Чу-</w:t>
      </w:r>
      <w:proofErr w:type="spellStart"/>
      <w:r w:rsidRPr="0008378F">
        <w:t>цая</w:t>
      </w:r>
      <w:proofErr w:type="spellEnd"/>
      <w:r w:rsidRPr="0008378F">
        <w:t xml:space="preserve">. М., 1975.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Мэн-гу-ю-му-цзи</w:t>
      </w:r>
      <w:r w:rsidRPr="0008378F">
        <w:t>. Записки о монгольских кочевьях. СПб: Паровая Скоропечатия П. О. Яблонского, 1895.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Открытия</w:t>
      </w:r>
      <w:r w:rsidRPr="0008378F">
        <w:t xml:space="preserve"> русских землепроходцев и полярных мореходов </w:t>
      </w:r>
      <w:r w:rsidRPr="0008378F">
        <w:rPr>
          <w:lang w:val="en-US"/>
        </w:rPr>
        <w:t>XVII</w:t>
      </w:r>
      <w:r w:rsidRPr="0008378F">
        <w:t xml:space="preserve"> века: Сборник документов. М., 1951.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Пагсам-джонсан:</w:t>
      </w:r>
      <w:r w:rsidRPr="0008378F">
        <w:t xml:space="preserve"> История и хронология Тибета. Н.: Наука. 1991.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Паллас П. С. </w:t>
      </w:r>
      <w:r w:rsidRPr="0008378F">
        <w:t xml:space="preserve">Путешествие по разным провинциям Российской империи, бывшее в 1768–1769 гг. СПб., 1809. Ч. 1.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bCs/>
          <w:i/>
        </w:rPr>
        <w:t>Плано Крпини.</w:t>
      </w:r>
      <w:r w:rsidRPr="0008378F">
        <w:rPr>
          <w:bCs/>
        </w:rPr>
        <w:t xml:space="preserve"> История монголов // Путешествия в восточные страны Плано Карпини и Рубрука. М., 1957.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Плетнева С. А</w:t>
      </w:r>
      <w:r w:rsidRPr="0008378F">
        <w:t>. Кочевники средневековья. Поиски исторических закономерностей. М., 1982.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Радлов В. В. </w:t>
      </w:r>
      <w:r w:rsidRPr="0008378F">
        <w:t xml:space="preserve">Из Сибири. Страницы дневника: Пер. с нем. М., Наука, 1989.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Рашид – ад-Дин.</w:t>
      </w:r>
      <w:r w:rsidRPr="0008378F">
        <w:t xml:space="preserve"> Сборник летописей. М.; Л., 1952. Т. 1. Кн. 1.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Рубрук Г.</w:t>
      </w:r>
      <w:r w:rsidRPr="0008378F">
        <w:t xml:space="preserve"> Путешествие в восточные страны // Путешсетвия в восточные страны Плано Карпини и Рубрука. М., 1957.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Русско-китайские</w:t>
      </w:r>
      <w:r w:rsidRPr="0008378F">
        <w:t xml:space="preserve"> отношения в </w:t>
      </w:r>
      <w:r w:rsidRPr="0008378F">
        <w:rPr>
          <w:lang w:val="en-US"/>
        </w:rPr>
        <w:t>XVII</w:t>
      </w:r>
      <w:r w:rsidRPr="0008378F">
        <w:t xml:space="preserve"> в. М.: Наука, 1972.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Сборник </w:t>
      </w:r>
      <w:r w:rsidRPr="0008378F">
        <w:t xml:space="preserve">документов по истории Бурятии </w:t>
      </w:r>
      <w:r w:rsidRPr="0008378F">
        <w:rPr>
          <w:lang w:val="en-US"/>
        </w:rPr>
        <w:t>XVII</w:t>
      </w:r>
      <w:r w:rsidRPr="0008378F">
        <w:t xml:space="preserve"> в. Улан-Удэ, 1960. Вып. 1.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Сборник </w:t>
      </w:r>
      <w:r w:rsidRPr="0008378F">
        <w:t xml:space="preserve">князя Хилкова. СПб, тип. Пантелеевых, 1879.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>Смолин Г. Я.</w:t>
      </w:r>
      <w:r w:rsidRPr="0008378F">
        <w:t xml:space="preserve"> Источниковедение истории древнего Китая. Л., 1987.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Сокровенное</w:t>
      </w:r>
      <w:r w:rsidRPr="0008378F">
        <w:t xml:space="preserve"> сказание. Монгольская хроника 1240 г. М.; Л., 1941.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Спафарий Н. Н. </w:t>
      </w:r>
      <w:r w:rsidRPr="0008378F">
        <w:t xml:space="preserve">Сибирь и Китай. Кишинев, 1890.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proofErr w:type="spellStart"/>
      <w:r w:rsidRPr="0008378F">
        <w:rPr>
          <w:i/>
        </w:rPr>
        <w:t>Сыма</w:t>
      </w:r>
      <w:proofErr w:type="spellEnd"/>
      <w:r w:rsidRPr="0008378F">
        <w:rPr>
          <w:i/>
        </w:rPr>
        <w:t xml:space="preserve"> </w:t>
      </w:r>
      <w:proofErr w:type="spellStart"/>
      <w:r w:rsidRPr="0008378F">
        <w:rPr>
          <w:i/>
        </w:rPr>
        <w:t>Цянь</w:t>
      </w:r>
      <w:proofErr w:type="spellEnd"/>
      <w:r w:rsidRPr="0008378F">
        <w:rPr>
          <w:i/>
        </w:rPr>
        <w:t>.</w:t>
      </w:r>
      <w:r w:rsidRPr="0008378F">
        <w:t xml:space="preserve"> Исторические записки (Ши </w:t>
      </w:r>
      <w:proofErr w:type="spellStart"/>
      <w:r w:rsidRPr="0008378F">
        <w:t>цзи</w:t>
      </w:r>
      <w:proofErr w:type="spellEnd"/>
      <w:r w:rsidRPr="0008378F">
        <w:t>). М., 1972. Т. 1.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proofErr w:type="spellStart"/>
      <w:r w:rsidRPr="0008378F">
        <w:rPr>
          <w:i/>
        </w:rPr>
        <w:t>Сыма</w:t>
      </w:r>
      <w:proofErr w:type="spellEnd"/>
      <w:r w:rsidRPr="0008378F">
        <w:rPr>
          <w:i/>
        </w:rPr>
        <w:t xml:space="preserve"> </w:t>
      </w:r>
      <w:proofErr w:type="spellStart"/>
      <w:r w:rsidRPr="0008378F">
        <w:rPr>
          <w:i/>
        </w:rPr>
        <w:t>Цянь</w:t>
      </w:r>
      <w:proofErr w:type="spellEnd"/>
      <w:r w:rsidRPr="0008378F">
        <w:rPr>
          <w:i/>
        </w:rPr>
        <w:t>.</w:t>
      </w:r>
      <w:r w:rsidRPr="0008378F">
        <w:t xml:space="preserve"> Исторические записки (Ши </w:t>
      </w:r>
      <w:proofErr w:type="spellStart"/>
      <w:r w:rsidRPr="0008378F">
        <w:t>цзи</w:t>
      </w:r>
      <w:proofErr w:type="spellEnd"/>
      <w:r w:rsidRPr="0008378F">
        <w:t>). М., 1974. Т. 2.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Таскин В. С. </w:t>
      </w:r>
      <w:r w:rsidRPr="0008378F">
        <w:t xml:space="preserve">Материалы по истории </w:t>
      </w:r>
      <w:proofErr w:type="spellStart"/>
      <w:r w:rsidRPr="0008378F">
        <w:t>сюнну</w:t>
      </w:r>
      <w:proofErr w:type="spellEnd"/>
      <w:r w:rsidRPr="0008378F">
        <w:t xml:space="preserve"> (по китайским источникам). М., 1968. </w:t>
      </w:r>
      <w:proofErr w:type="spellStart"/>
      <w:r w:rsidRPr="0008378F">
        <w:t>Вып</w:t>
      </w:r>
      <w:proofErr w:type="spellEnd"/>
      <w:r w:rsidRPr="0008378F">
        <w:t>. 1.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Таскин В. С. </w:t>
      </w:r>
      <w:r w:rsidRPr="0008378F">
        <w:t xml:space="preserve">Материалы по истории </w:t>
      </w:r>
      <w:proofErr w:type="spellStart"/>
      <w:r w:rsidRPr="0008378F">
        <w:t>сюнну</w:t>
      </w:r>
      <w:proofErr w:type="spellEnd"/>
      <w:r w:rsidRPr="0008378F">
        <w:t xml:space="preserve"> (по китайским источникам). М., 1973. </w:t>
      </w:r>
      <w:proofErr w:type="spellStart"/>
      <w:r w:rsidRPr="0008378F">
        <w:t>Вып</w:t>
      </w:r>
      <w:proofErr w:type="spellEnd"/>
      <w:r w:rsidRPr="0008378F">
        <w:t>. 2.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>Таскин В. С.</w:t>
      </w:r>
      <w:r w:rsidRPr="0008378F">
        <w:t xml:space="preserve"> Материалы по истории </w:t>
      </w:r>
      <w:proofErr w:type="spellStart"/>
      <w:r w:rsidRPr="0008378F">
        <w:t>ухуаней</w:t>
      </w:r>
      <w:proofErr w:type="spellEnd"/>
      <w:r w:rsidRPr="0008378F">
        <w:t xml:space="preserve"> и </w:t>
      </w:r>
      <w:proofErr w:type="spellStart"/>
      <w:r w:rsidRPr="0008378F">
        <w:t>сяньби</w:t>
      </w:r>
      <w:proofErr w:type="spellEnd"/>
      <w:r w:rsidRPr="0008378F">
        <w:t xml:space="preserve"> // Дальний Восток и соседние территории в средние века. Новосибирск, 1980.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Таскин В. С. </w:t>
      </w:r>
      <w:r w:rsidRPr="0008378F">
        <w:t xml:space="preserve">Материалы по истории древних кочевых народов группы </w:t>
      </w:r>
      <w:proofErr w:type="spellStart"/>
      <w:r w:rsidRPr="0008378F">
        <w:t>дунху</w:t>
      </w:r>
      <w:proofErr w:type="spellEnd"/>
      <w:r w:rsidRPr="0008378F">
        <w:t xml:space="preserve">. М., 1984. </w:t>
      </w:r>
    </w:p>
    <w:p w:rsidR="0008378F" w:rsidRPr="0008378F" w:rsidRDefault="0008378F" w:rsidP="0008378F">
      <w:pPr>
        <w:pStyle w:val="LIT"/>
        <w:spacing w:line="240" w:lineRule="auto"/>
        <w:ind w:left="0" w:firstLine="0"/>
      </w:pPr>
      <w:r w:rsidRPr="0008378F">
        <w:rPr>
          <w:i/>
        </w:rPr>
        <w:t xml:space="preserve">Шакабпа В.  Д. </w:t>
      </w:r>
      <w:r w:rsidRPr="0008378F">
        <w:t xml:space="preserve">Тибет: политическая история. СПб., Изд-во: «Нартанг», 2003. 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Шара </w:t>
      </w:r>
      <w:proofErr w:type="spellStart"/>
      <w:r w:rsidRPr="0008378F">
        <w:t>Туджи</w:t>
      </w:r>
      <w:proofErr w:type="spellEnd"/>
      <w:r w:rsidRPr="0008378F">
        <w:t xml:space="preserve">. Монгольская летопись </w:t>
      </w:r>
      <w:r w:rsidRPr="0008378F">
        <w:rPr>
          <w:lang w:val="en-US"/>
        </w:rPr>
        <w:t>XVII</w:t>
      </w:r>
      <w:r w:rsidRPr="0008378F">
        <w:t xml:space="preserve"> в. / Свод. текст, пер., </w:t>
      </w:r>
      <w:proofErr w:type="spellStart"/>
      <w:r w:rsidRPr="0008378F">
        <w:t>введ</w:t>
      </w:r>
      <w:proofErr w:type="spellEnd"/>
      <w:r w:rsidRPr="0008378F">
        <w:t xml:space="preserve">. и примеч. Н. Г. </w:t>
      </w:r>
      <w:proofErr w:type="spellStart"/>
      <w:r w:rsidRPr="0008378F">
        <w:t>Шастиной</w:t>
      </w:r>
      <w:proofErr w:type="spellEnd"/>
      <w:r w:rsidRPr="0008378F">
        <w:t>; отв. ред. Г. И. Михайлов. М.; Л., 1957.</w:t>
      </w:r>
    </w:p>
    <w:p w:rsidR="0008378F" w:rsidRPr="0008378F" w:rsidRDefault="0008378F" w:rsidP="0008378F">
      <w:pPr>
        <w:pStyle w:val="af9"/>
        <w:spacing w:before="0" w:beforeAutospacing="0" w:after="0" w:afterAutospacing="0"/>
        <w:jc w:val="both"/>
      </w:pPr>
      <w:r w:rsidRPr="0008378F">
        <w:rPr>
          <w:i/>
        </w:rPr>
        <w:t xml:space="preserve">Юань </w:t>
      </w:r>
      <w:proofErr w:type="spellStart"/>
      <w:r w:rsidRPr="0008378F">
        <w:rPr>
          <w:i/>
        </w:rPr>
        <w:t>Кэ</w:t>
      </w:r>
      <w:proofErr w:type="spellEnd"/>
      <w:r w:rsidRPr="0008378F">
        <w:rPr>
          <w:i/>
        </w:rPr>
        <w:t>.</w:t>
      </w:r>
      <w:r w:rsidRPr="0008378F">
        <w:t xml:space="preserve"> Мифы древнего Китая. М., 1987.</w:t>
      </w:r>
    </w:p>
    <w:p w:rsidR="0008378F" w:rsidRPr="0008378F" w:rsidRDefault="0008378F" w:rsidP="0008378F">
      <w:pPr>
        <w:tabs>
          <w:tab w:val="num" w:pos="0"/>
        </w:tabs>
        <w:jc w:val="both"/>
        <w:rPr>
          <w:b/>
          <w:i/>
        </w:rPr>
      </w:pPr>
    </w:p>
    <w:p w:rsidR="0008378F" w:rsidRPr="0008378F" w:rsidRDefault="0008378F" w:rsidP="0008378F">
      <w:pPr>
        <w:tabs>
          <w:tab w:val="num" w:pos="0"/>
        </w:tabs>
        <w:jc w:val="both"/>
      </w:pPr>
      <w:r w:rsidRPr="0008378F">
        <w:rPr>
          <w:b/>
          <w:i/>
        </w:rPr>
        <w:t>Интернет-ресурсы</w:t>
      </w:r>
      <w:r w:rsidRPr="0008378F">
        <w:rPr>
          <w:i/>
        </w:rPr>
        <w:t xml:space="preserve">: </w:t>
      </w:r>
      <w:r w:rsidRPr="0008378F">
        <w:t xml:space="preserve">http://arheologija.ru/ и др. </w:t>
      </w:r>
    </w:p>
    <w:p w:rsidR="00C26B6D" w:rsidRPr="0008378F" w:rsidRDefault="00C26B6D" w:rsidP="00C26B6D">
      <w:pPr>
        <w:pStyle w:val="af9"/>
        <w:spacing w:before="0" w:beforeAutospacing="0" w:after="0" w:afterAutospacing="0"/>
        <w:jc w:val="both"/>
      </w:pPr>
    </w:p>
    <w:p w:rsidR="00C26B6D" w:rsidRPr="0008378F" w:rsidRDefault="00C26B6D" w:rsidP="00C26B6D">
      <w:pPr>
        <w:pStyle w:val="af9"/>
        <w:spacing w:before="0" w:beforeAutospacing="0" w:after="0" w:afterAutospacing="0"/>
        <w:jc w:val="both"/>
      </w:pPr>
    </w:p>
    <w:p w:rsidR="00C26B6D" w:rsidRPr="0008378F" w:rsidRDefault="00C26B6D" w:rsidP="00C26B6D">
      <w:pPr>
        <w:jc w:val="both"/>
        <w:rPr>
          <w:b/>
          <w:bCs/>
          <w:color w:val="000000"/>
        </w:rPr>
      </w:pPr>
      <w:r w:rsidRPr="0008378F">
        <w:rPr>
          <w:b/>
          <w:bCs/>
          <w:color w:val="000000"/>
        </w:rPr>
        <w:t>Программное обеспечение</w:t>
      </w:r>
    </w:p>
    <w:p w:rsidR="00C26B6D" w:rsidRPr="0008378F" w:rsidRDefault="00C26B6D" w:rsidP="00C26B6D">
      <w:pPr>
        <w:ind w:firstLine="567"/>
        <w:jc w:val="both"/>
        <w:rPr>
          <w:color w:val="000000"/>
        </w:rPr>
      </w:pPr>
    </w:p>
    <w:p w:rsidR="00C26B6D" w:rsidRPr="0008378F" w:rsidRDefault="00C26B6D" w:rsidP="00C26B6D">
      <w:pPr>
        <w:ind w:firstLine="567"/>
        <w:jc w:val="both"/>
        <w:rPr>
          <w:i/>
          <w:color w:val="000000"/>
        </w:rPr>
      </w:pPr>
      <w:r w:rsidRPr="0008378F">
        <w:rPr>
          <w:i/>
          <w:color w:val="000000"/>
        </w:rPr>
        <w:t xml:space="preserve"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</w:t>
      </w:r>
      <w:proofErr w:type="spellStart"/>
      <w:r w:rsidRPr="0008378F">
        <w:rPr>
          <w:i/>
          <w:color w:val="000000"/>
        </w:rPr>
        <w:t>Windows</w:t>
      </w:r>
      <w:proofErr w:type="spellEnd"/>
      <w:r w:rsidRPr="0008378F">
        <w:rPr>
          <w:i/>
          <w:color w:val="000000"/>
        </w:rPr>
        <w:t xml:space="preserve"> и MS </w:t>
      </w:r>
      <w:proofErr w:type="spellStart"/>
      <w:r w:rsidRPr="0008378F">
        <w:rPr>
          <w:i/>
          <w:color w:val="000000"/>
        </w:rPr>
        <w:t>Office</w:t>
      </w:r>
      <w:proofErr w:type="spellEnd"/>
      <w:r w:rsidRPr="0008378F">
        <w:rPr>
          <w:i/>
          <w:color w:val="000000"/>
        </w:rPr>
        <w:t>.</w:t>
      </w:r>
    </w:p>
    <w:p w:rsidR="00C26B6D" w:rsidRPr="0008378F" w:rsidRDefault="00C26B6D" w:rsidP="00C26B6D">
      <w:pPr>
        <w:ind w:firstLine="567"/>
        <w:jc w:val="both"/>
        <w:rPr>
          <w:b/>
          <w:bCs/>
          <w:i/>
          <w:color w:val="000000"/>
        </w:rPr>
      </w:pPr>
      <w:r w:rsidRPr="0008378F">
        <w:rPr>
          <w:i/>
          <w:color w:val="000000"/>
        </w:rPr>
        <w:t xml:space="preserve">Использование специализированного программного обеспечения для изучения дисциплины не требуется. </w:t>
      </w:r>
    </w:p>
    <w:p w:rsidR="00C26B6D" w:rsidRPr="0008378F" w:rsidRDefault="00C26B6D" w:rsidP="00C26B6D">
      <w:pPr>
        <w:ind w:firstLine="567"/>
        <w:jc w:val="both"/>
        <w:rPr>
          <w:color w:val="000000"/>
        </w:rPr>
      </w:pPr>
    </w:p>
    <w:p w:rsidR="00C26B6D" w:rsidRPr="0008378F" w:rsidRDefault="00C26B6D" w:rsidP="00C26B6D">
      <w:pPr>
        <w:ind w:firstLine="567"/>
        <w:jc w:val="both"/>
        <w:rPr>
          <w:color w:val="000000"/>
        </w:rPr>
      </w:pPr>
    </w:p>
    <w:p w:rsidR="00C26B6D" w:rsidRPr="0008378F" w:rsidRDefault="00C26B6D" w:rsidP="00C26B6D">
      <w:pPr>
        <w:spacing w:line="360" w:lineRule="auto"/>
        <w:ind w:firstLine="567"/>
        <w:jc w:val="right"/>
        <w:rPr>
          <w:color w:val="000000"/>
        </w:rPr>
      </w:pPr>
      <w:r w:rsidRPr="0008378F">
        <w:rPr>
          <w:color w:val="000000"/>
        </w:rPr>
        <w:t>ПО для лиц с ограниченными возможностями здоровья</w:t>
      </w:r>
      <w:r w:rsidRPr="0008378F">
        <w:rPr>
          <w:color w:val="000000"/>
        </w:rPr>
        <w:tab/>
      </w:r>
      <w:r w:rsidRPr="0008378F">
        <w:rPr>
          <w:color w:val="000000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750"/>
        <w:gridCol w:w="4641"/>
        <w:gridCol w:w="2060"/>
      </w:tblGrid>
      <w:tr w:rsidR="00C26B6D" w:rsidRPr="0008378F" w:rsidTr="004B79BD">
        <w:tc>
          <w:tcPr>
            <w:tcW w:w="0" w:type="auto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75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Наименование ПО</w:t>
            </w:r>
          </w:p>
        </w:tc>
        <w:tc>
          <w:tcPr>
            <w:tcW w:w="4641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Назначение</w:t>
            </w:r>
          </w:p>
        </w:tc>
        <w:tc>
          <w:tcPr>
            <w:tcW w:w="206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Место размещения</w:t>
            </w:r>
          </w:p>
        </w:tc>
      </w:tr>
      <w:tr w:rsidR="00C26B6D" w:rsidRPr="0008378F" w:rsidTr="004B79BD">
        <w:tc>
          <w:tcPr>
            <w:tcW w:w="0" w:type="auto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1</w:t>
            </w:r>
          </w:p>
        </w:tc>
        <w:tc>
          <w:tcPr>
            <w:tcW w:w="2750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08378F">
              <w:rPr>
                <w:i/>
                <w:color w:val="000000"/>
                <w:lang w:val="en-US"/>
              </w:rPr>
              <w:t>JawsforWindows</w:t>
            </w:r>
            <w:proofErr w:type="spellEnd"/>
          </w:p>
        </w:tc>
        <w:tc>
          <w:tcPr>
            <w:tcW w:w="4641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 xml:space="preserve">Программа экранного доступа к </w:t>
            </w:r>
            <w:r w:rsidRPr="0008378F">
              <w:rPr>
                <w:i/>
                <w:color w:val="000000"/>
              </w:rPr>
              <w:lastRenderedPageBreak/>
              <w:t xml:space="preserve">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</w:t>
            </w:r>
            <w:proofErr w:type="spellStart"/>
            <w:r w:rsidRPr="0008378F">
              <w:rPr>
                <w:i/>
                <w:color w:val="000000"/>
              </w:rPr>
              <w:t>Jaws</w:t>
            </w:r>
            <w:proofErr w:type="spellEnd"/>
            <w:r w:rsidRPr="0008378F">
              <w:rPr>
                <w:i/>
                <w:color w:val="000000"/>
              </w:rPr>
              <w:t xml:space="preserve">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выполняются только при помощи мыши.</w:t>
            </w:r>
          </w:p>
        </w:tc>
        <w:tc>
          <w:tcPr>
            <w:tcW w:w="2060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lastRenderedPageBreak/>
              <w:t xml:space="preserve">Ресурсный </w:t>
            </w:r>
            <w:r w:rsidRPr="0008378F">
              <w:rPr>
                <w:i/>
                <w:color w:val="000000"/>
              </w:rPr>
              <w:lastRenderedPageBreak/>
              <w:t>центр, читальные залы библиотеки НГУ, компьютерные классы (сетевые лицензии)</w:t>
            </w:r>
          </w:p>
        </w:tc>
      </w:tr>
      <w:tr w:rsidR="00C26B6D" w:rsidRPr="0008378F" w:rsidTr="004B79BD">
        <w:tc>
          <w:tcPr>
            <w:tcW w:w="0" w:type="auto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lastRenderedPageBreak/>
              <w:t>2</w:t>
            </w:r>
          </w:p>
        </w:tc>
        <w:tc>
          <w:tcPr>
            <w:tcW w:w="2750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08378F">
              <w:rPr>
                <w:i/>
                <w:color w:val="000000"/>
              </w:rPr>
              <w:t>DuxburyBrailleTranslator</w:t>
            </w:r>
            <w:proofErr w:type="spellEnd"/>
            <w:r w:rsidRPr="0008378F">
              <w:rPr>
                <w:i/>
                <w:color w:val="000000"/>
              </w:rPr>
              <w:t xml:space="preserve"> v11.3 для </w:t>
            </w:r>
            <w:proofErr w:type="spellStart"/>
            <w:r w:rsidRPr="0008378F">
              <w:rPr>
                <w:i/>
                <w:color w:val="000000"/>
              </w:rPr>
              <w:t>Брайлевского</w:t>
            </w:r>
            <w:proofErr w:type="spellEnd"/>
            <w:r w:rsidRPr="0008378F">
              <w:rPr>
                <w:i/>
                <w:color w:val="000000"/>
              </w:rPr>
              <w:t xml:space="preserve"> принтера</w:t>
            </w:r>
          </w:p>
        </w:tc>
        <w:tc>
          <w:tcPr>
            <w:tcW w:w="4641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 xml:space="preserve">Программа перевода текста в текст Брайля, и печати на </w:t>
            </w:r>
            <w:proofErr w:type="spellStart"/>
            <w:r w:rsidRPr="0008378F">
              <w:rPr>
                <w:i/>
                <w:color w:val="000000"/>
              </w:rPr>
              <w:t>Брайлевском</w:t>
            </w:r>
            <w:proofErr w:type="spellEnd"/>
            <w:r w:rsidRPr="0008378F">
              <w:rPr>
                <w:i/>
                <w:color w:val="000000"/>
              </w:rPr>
              <w:t xml:space="preserve"> принтере</w:t>
            </w:r>
          </w:p>
        </w:tc>
        <w:tc>
          <w:tcPr>
            <w:tcW w:w="2060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0" w:type="auto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3</w:t>
            </w:r>
          </w:p>
        </w:tc>
        <w:tc>
          <w:tcPr>
            <w:tcW w:w="2750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"</w:t>
            </w:r>
            <w:proofErr w:type="spellStart"/>
            <w:r w:rsidRPr="0008378F">
              <w:rPr>
                <w:i/>
                <w:color w:val="000000"/>
              </w:rPr>
              <w:t>MAGicPro</w:t>
            </w:r>
            <w:proofErr w:type="spellEnd"/>
            <w:r w:rsidRPr="0008378F">
              <w:rPr>
                <w:i/>
                <w:color w:val="000000"/>
              </w:rPr>
              <w:t xml:space="preserve"> 13" (</w:t>
            </w:r>
            <w:proofErr w:type="spellStart"/>
            <w:r w:rsidRPr="0008378F">
              <w:rPr>
                <w:i/>
                <w:color w:val="000000"/>
              </w:rPr>
              <w:t>увеличение+речь</w:t>
            </w:r>
            <w:proofErr w:type="spellEnd"/>
            <w:r w:rsidRPr="0008378F">
              <w:rPr>
                <w:i/>
                <w:color w:val="000000"/>
              </w:rPr>
              <w:t>)</w:t>
            </w:r>
          </w:p>
        </w:tc>
        <w:tc>
          <w:tcPr>
            <w:tcW w:w="4641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</w:tbl>
    <w:p w:rsidR="00C26B6D" w:rsidRPr="0008378F" w:rsidRDefault="00C26B6D" w:rsidP="00C26B6D">
      <w:pPr>
        <w:ind w:firstLine="567"/>
        <w:jc w:val="both"/>
        <w:rPr>
          <w:b/>
          <w:bCs/>
          <w:color w:val="000000"/>
        </w:rPr>
      </w:pPr>
    </w:p>
    <w:p w:rsidR="00C26B6D" w:rsidRPr="0008378F" w:rsidRDefault="00C26B6D" w:rsidP="00C26B6D">
      <w:pPr>
        <w:ind w:firstLine="567"/>
        <w:jc w:val="both"/>
        <w:rPr>
          <w:b/>
          <w:bCs/>
          <w:color w:val="000000"/>
        </w:rPr>
      </w:pPr>
    </w:p>
    <w:p w:rsidR="00C26B6D" w:rsidRPr="0008378F" w:rsidRDefault="00C26B6D" w:rsidP="00C26B6D">
      <w:pPr>
        <w:rPr>
          <w:b/>
          <w:bCs/>
          <w:color w:val="000000"/>
        </w:rPr>
      </w:pPr>
      <w:r w:rsidRPr="0008378F">
        <w:rPr>
          <w:b/>
          <w:bCs/>
          <w:color w:val="000000"/>
        </w:rPr>
        <w:t>Профессиональные базы данных и информационные справочные системы</w:t>
      </w:r>
    </w:p>
    <w:p w:rsidR="00C26B6D" w:rsidRPr="0008378F" w:rsidRDefault="00C26B6D" w:rsidP="00C26B6D">
      <w:pPr>
        <w:jc w:val="center"/>
        <w:rPr>
          <w:b/>
          <w:bCs/>
          <w:color w:val="000000"/>
        </w:rPr>
      </w:pPr>
    </w:p>
    <w:p w:rsidR="00C26B6D" w:rsidRPr="0008378F" w:rsidRDefault="00C26B6D" w:rsidP="00C26B6D">
      <w:pPr>
        <w:pStyle w:val="af6"/>
        <w:numPr>
          <w:ilvl w:val="0"/>
          <w:numId w:val="9"/>
        </w:numPr>
        <w:spacing w:line="276" w:lineRule="auto"/>
        <w:ind w:left="0" w:firstLine="360"/>
        <w:contextualSpacing w:val="0"/>
        <w:jc w:val="both"/>
        <w:rPr>
          <w:i/>
          <w:color w:val="000000"/>
        </w:rPr>
      </w:pPr>
      <w:r w:rsidRPr="0008378F">
        <w:rPr>
          <w:i/>
          <w:color w:val="000000"/>
        </w:rPr>
        <w:t>Электронная библиотека диссертаций Российской государственной библиотеки (ЭБД РГБ)</w:t>
      </w:r>
    </w:p>
    <w:p w:rsidR="00C26B6D" w:rsidRPr="0008378F" w:rsidRDefault="00C26B6D" w:rsidP="00C26B6D">
      <w:pPr>
        <w:numPr>
          <w:ilvl w:val="0"/>
          <w:numId w:val="9"/>
        </w:numPr>
        <w:spacing w:after="120" w:line="276" w:lineRule="auto"/>
        <w:ind w:right="180"/>
        <w:rPr>
          <w:i/>
          <w:color w:val="000000"/>
        </w:rPr>
      </w:pPr>
      <w:r w:rsidRPr="0008378F">
        <w:rPr>
          <w:i/>
        </w:rPr>
        <w:t xml:space="preserve">Полнотекстовые электронные ресурсы </w:t>
      </w:r>
      <w:proofErr w:type="spellStart"/>
      <w:r w:rsidRPr="0008378F">
        <w:rPr>
          <w:i/>
        </w:rPr>
        <w:t>FreedomCollection</w:t>
      </w:r>
      <w:proofErr w:type="spellEnd"/>
      <w:r w:rsidRPr="0008378F">
        <w:rPr>
          <w:i/>
        </w:rPr>
        <w:t xml:space="preserve"> издательства </w:t>
      </w:r>
      <w:proofErr w:type="spellStart"/>
      <w:r w:rsidRPr="0008378F">
        <w:rPr>
          <w:i/>
        </w:rPr>
        <w:t>Elsevier</w:t>
      </w:r>
      <w:proofErr w:type="spellEnd"/>
      <w:r w:rsidRPr="0008378F">
        <w:rPr>
          <w:i/>
        </w:rPr>
        <w:t xml:space="preserve"> (Нидерланды) (</w:t>
      </w:r>
      <w:proofErr w:type="spellStart"/>
      <w:r w:rsidR="000729FE">
        <w:fldChar w:fldCharType="begin"/>
      </w:r>
      <w:r w:rsidR="000729FE">
        <w:instrText xml:space="preserve"> HYPERLINK "http://www.sciencedirect.com/science/jrnlallbooks/sub/artsandhumanities/a" </w:instrText>
      </w:r>
      <w:r w:rsidR="000729FE">
        <w:fldChar w:fldCharType="separate"/>
      </w:r>
      <w:r w:rsidRPr="0008378F">
        <w:rPr>
          <w:rStyle w:val="a3"/>
          <w:rFonts w:eastAsia="Arial Unicode MS"/>
          <w:i/>
        </w:rPr>
        <w:t>ArtsandHumanities</w:t>
      </w:r>
      <w:proofErr w:type="spellEnd"/>
      <w:r w:rsidR="000729FE">
        <w:rPr>
          <w:rStyle w:val="a3"/>
          <w:rFonts w:eastAsia="Arial Unicode MS"/>
          <w:i/>
        </w:rPr>
        <w:fldChar w:fldCharType="end"/>
      </w:r>
      <w:r w:rsidRPr="0008378F">
        <w:rPr>
          <w:i/>
        </w:rPr>
        <w:t>)</w:t>
      </w:r>
    </w:p>
    <w:p w:rsidR="00C26B6D" w:rsidRPr="0008378F" w:rsidRDefault="00C26B6D" w:rsidP="00C26B6D">
      <w:pPr>
        <w:numPr>
          <w:ilvl w:val="0"/>
          <w:numId w:val="9"/>
        </w:numPr>
        <w:spacing w:after="120" w:line="276" w:lineRule="auto"/>
        <w:ind w:right="180"/>
        <w:rPr>
          <w:i/>
          <w:color w:val="000000"/>
          <w:lang w:val="en-US"/>
        </w:rPr>
      </w:pPr>
      <w:r w:rsidRPr="0008378F">
        <w:rPr>
          <w:i/>
          <w:color w:val="000000"/>
        </w:rPr>
        <w:t>Электронные</w:t>
      </w:r>
      <w:r w:rsidRPr="0008378F">
        <w:rPr>
          <w:i/>
          <w:color w:val="000000"/>
          <w:lang w:val="en-US"/>
        </w:rPr>
        <w:t xml:space="preserve"> </w:t>
      </w:r>
      <w:r w:rsidRPr="0008378F">
        <w:rPr>
          <w:i/>
          <w:color w:val="000000"/>
        </w:rPr>
        <w:t>ресурсы</w:t>
      </w:r>
      <w:r w:rsidRPr="0008378F">
        <w:rPr>
          <w:i/>
          <w:color w:val="000000"/>
          <w:lang w:val="en-US"/>
        </w:rPr>
        <w:t xml:space="preserve"> Web of Science Core Collection (Thomson Reuters Scientific LLC.), Journal Citation  Reports + ESI</w:t>
      </w:r>
    </w:p>
    <w:p w:rsidR="00C26B6D" w:rsidRPr="0008378F" w:rsidRDefault="00C26B6D" w:rsidP="00C26B6D">
      <w:pPr>
        <w:pStyle w:val="af6"/>
        <w:numPr>
          <w:ilvl w:val="0"/>
          <w:numId w:val="9"/>
        </w:numPr>
        <w:spacing w:line="276" w:lineRule="auto"/>
        <w:ind w:left="0" w:firstLine="360"/>
        <w:contextualSpacing w:val="0"/>
        <w:jc w:val="both"/>
        <w:rPr>
          <w:i/>
          <w:color w:val="000000"/>
          <w:lang w:val="en-US"/>
        </w:rPr>
      </w:pPr>
      <w:proofErr w:type="spellStart"/>
      <w:r w:rsidRPr="0008378F">
        <w:rPr>
          <w:i/>
          <w:color w:val="000000"/>
        </w:rPr>
        <w:t>ЭлектронныеБД</w:t>
      </w:r>
      <w:proofErr w:type="spellEnd"/>
      <w:r w:rsidRPr="0008378F">
        <w:rPr>
          <w:i/>
          <w:color w:val="000000"/>
          <w:lang w:val="en-US"/>
        </w:rPr>
        <w:t xml:space="preserve"> JSTOR (</w:t>
      </w:r>
      <w:r w:rsidRPr="0008378F">
        <w:rPr>
          <w:i/>
          <w:color w:val="000000"/>
        </w:rPr>
        <w:t>США</w:t>
      </w:r>
      <w:r w:rsidRPr="0008378F">
        <w:rPr>
          <w:i/>
          <w:color w:val="000000"/>
          <w:lang w:val="en-US"/>
        </w:rPr>
        <w:t xml:space="preserve">). 6 </w:t>
      </w:r>
      <w:proofErr w:type="spellStart"/>
      <w:r w:rsidRPr="0008378F">
        <w:rPr>
          <w:i/>
          <w:color w:val="000000"/>
        </w:rPr>
        <w:t>предметныхколлекций</w:t>
      </w:r>
      <w:proofErr w:type="spellEnd"/>
      <w:r w:rsidRPr="0008378F">
        <w:rPr>
          <w:i/>
          <w:color w:val="000000"/>
          <w:lang w:val="en-US"/>
        </w:rPr>
        <w:t>: Arts &amp; Sciences III, V, VI, VII, VIII, Language &amp; Literature</w:t>
      </w:r>
    </w:p>
    <w:p w:rsidR="00C26B6D" w:rsidRPr="0008378F" w:rsidRDefault="00C26B6D" w:rsidP="00C26B6D">
      <w:pPr>
        <w:pStyle w:val="af6"/>
        <w:numPr>
          <w:ilvl w:val="0"/>
          <w:numId w:val="9"/>
        </w:numPr>
        <w:spacing w:line="276" w:lineRule="auto"/>
        <w:ind w:left="0" w:firstLine="360"/>
        <w:contextualSpacing w:val="0"/>
        <w:jc w:val="both"/>
        <w:rPr>
          <w:i/>
          <w:color w:val="000000"/>
        </w:rPr>
      </w:pPr>
      <w:r w:rsidRPr="0008378F">
        <w:rPr>
          <w:i/>
          <w:color w:val="000000"/>
        </w:rPr>
        <w:t xml:space="preserve">БД </w:t>
      </w:r>
      <w:proofErr w:type="spellStart"/>
      <w:r w:rsidRPr="0008378F">
        <w:rPr>
          <w:i/>
          <w:color w:val="000000"/>
        </w:rPr>
        <w:t>Scopus</w:t>
      </w:r>
      <w:proofErr w:type="spellEnd"/>
      <w:r w:rsidRPr="0008378F">
        <w:rPr>
          <w:i/>
          <w:color w:val="000000"/>
        </w:rPr>
        <w:t xml:space="preserve"> (</w:t>
      </w:r>
      <w:proofErr w:type="spellStart"/>
      <w:r w:rsidRPr="0008378F">
        <w:rPr>
          <w:i/>
          <w:color w:val="000000"/>
        </w:rPr>
        <w:t>Elsevier</w:t>
      </w:r>
      <w:proofErr w:type="spellEnd"/>
      <w:r w:rsidRPr="0008378F">
        <w:rPr>
          <w:i/>
          <w:color w:val="000000"/>
        </w:rPr>
        <w:t>)</w:t>
      </w:r>
    </w:p>
    <w:p w:rsidR="00F17A85" w:rsidRPr="00F17A85" w:rsidRDefault="00C26B6D" w:rsidP="00F17A85">
      <w:pPr>
        <w:pStyle w:val="af6"/>
        <w:numPr>
          <w:ilvl w:val="0"/>
          <w:numId w:val="9"/>
        </w:numPr>
        <w:spacing w:line="276" w:lineRule="auto"/>
        <w:ind w:left="0" w:firstLine="360"/>
        <w:contextualSpacing w:val="0"/>
        <w:jc w:val="both"/>
        <w:rPr>
          <w:i/>
          <w:color w:val="000000"/>
        </w:rPr>
      </w:pPr>
      <w:r w:rsidRPr="0008378F">
        <w:rPr>
          <w:i/>
          <w:color w:val="000000"/>
        </w:rPr>
        <w:t>Лицензионные материалы на сайте eLibrary.ru</w:t>
      </w:r>
    </w:p>
    <w:p w:rsidR="00C26B6D" w:rsidRPr="0008378F" w:rsidRDefault="00C26B6D" w:rsidP="00C26B6D">
      <w:pPr>
        <w:jc w:val="center"/>
        <w:rPr>
          <w:b/>
          <w:bCs/>
          <w:color w:val="000000"/>
        </w:rPr>
      </w:pPr>
    </w:p>
    <w:p w:rsidR="00C26B6D" w:rsidRPr="0008378F" w:rsidRDefault="00C26B6D" w:rsidP="00C26B6D">
      <w:pPr>
        <w:jc w:val="center"/>
        <w:rPr>
          <w:b/>
          <w:bCs/>
          <w:color w:val="000000"/>
        </w:rPr>
      </w:pPr>
    </w:p>
    <w:p w:rsidR="00C26B6D" w:rsidRPr="0008378F" w:rsidRDefault="00C26B6D" w:rsidP="00C26B6D">
      <w:pPr>
        <w:rPr>
          <w:b/>
          <w:bCs/>
          <w:color w:val="000000"/>
        </w:rPr>
      </w:pPr>
      <w:r w:rsidRPr="0008378F">
        <w:rPr>
          <w:b/>
          <w:bCs/>
          <w:color w:val="000000"/>
        </w:rPr>
        <w:t>Материально-техническое обеспечение дисциплины</w:t>
      </w:r>
    </w:p>
    <w:p w:rsidR="00C26B6D" w:rsidRPr="0008378F" w:rsidRDefault="00C26B6D" w:rsidP="00C26B6D">
      <w:pPr>
        <w:jc w:val="right"/>
        <w:rPr>
          <w:color w:val="000000"/>
        </w:rPr>
      </w:pPr>
      <w:r w:rsidRPr="0008378F">
        <w:rPr>
          <w:color w:val="000000"/>
        </w:rPr>
        <w:t>Таблица 8.1</w:t>
      </w:r>
    </w:p>
    <w:tbl>
      <w:tblPr>
        <w:tblW w:w="9747" w:type="dxa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647"/>
        <w:gridCol w:w="4549"/>
      </w:tblGrid>
      <w:tr w:rsidR="00C26B6D" w:rsidRPr="0008378F" w:rsidTr="004B79BD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Назначение</w:t>
            </w:r>
          </w:p>
        </w:tc>
      </w:tr>
      <w:tr w:rsidR="00C26B6D" w:rsidRPr="0008378F" w:rsidTr="004B79BD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08378F">
              <w:rPr>
                <w:b/>
                <w:i/>
                <w:color w:val="000000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Аудитория, обеспеченная мультимедиа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Проведение лекций с демонстрацией презентаций</w:t>
            </w:r>
          </w:p>
        </w:tc>
      </w:tr>
    </w:tbl>
    <w:p w:rsidR="00C26B6D" w:rsidRPr="0008378F" w:rsidRDefault="00C26B6D" w:rsidP="00C26B6D">
      <w:pPr>
        <w:rPr>
          <w:color w:val="000000"/>
        </w:rPr>
      </w:pPr>
    </w:p>
    <w:p w:rsidR="00C26B6D" w:rsidRPr="0008378F" w:rsidRDefault="00C26B6D" w:rsidP="00C26B6D">
      <w:pPr>
        <w:rPr>
          <w:color w:val="000000"/>
        </w:rPr>
      </w:pPr>
    </w:p>
    <w:p w:rsidR="00C26B6D" w:rsidRPr="0008378F" w:rsidRDefault="00C26B6D" w:rsidP="00C26B6D">
      <w:pPr>
        <w:jc w:val="center"/>
        <w:rPr>
          <w:color w:val="000000"/>
        </w:rPr>
      </w:pPr>
      <w:r w:rsidRPr="0008378F">
        <w:rPr>
          <w:color w:val="000000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C26B6D" w:rsidRPr="0008378F" w:rsidRDefault="00C26B6D" w:rsidP="00C26B6D">
      <w:pPr>
        <w:jc w:val="center"/>
        <w:rPr>
          <w:color w:val="000000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C26B6D" w:rsidRPr="0008378F" w:rsidTr="004B79BD">
        <w:tc>
          <w:tcPr>
            <w:tcW w:w="459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626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Наименование оборудования</w:t>
            </w:r>
          </w:p>
        </w:tc>
        <w:tc>
          <w:tcPr>
            <w:tcW w:w="4392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8378F">
              <w:rPr>
                <w:b/>
                <w:bCs/>
                <w:i/>
                <w:color w:val="000000"/>
              </w:rPr>
              <w:t>Место размещения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1</w:t>
            </w: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Принтер Брайля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2</w:t>
            </w: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lang w:val="en-US"/>
              </w:rPr>
            </w:pPr>
            <w:r w:rsidRPr="0008378F">
              <w:rPr>
                <w:i/>
                <w:color w:val="000000"/>
              </w:rPr>
              <w:t xml:space="preserve">Увеличитель </w:t>
            </w:r>
            <w:proofErr w:type="spellStart"/>
            <w:r w:rsidRPr="0008378F">
              <w:rPr>
                <w:i/>
                <w:color w:val="000000"/>
                <w:lang w:val="en-US"/>
              </w:rPr>
              <w:t>Prodigi</w:t>
            </w:r>
            <w:proofErr w:type="spellEnd"/>
            <w:r w:rsidRPr="0008378F">
              <w:rPr>
                <w:i/>
                <w:color w:val="000000"/>
                <w:lang w:val="en-US"/>
              </w:rPr>
              <w:t xml:space="preserve"> </w:t>
            </w:r>
            <w:r w:rsidRPr="0008378F">
              <w:rPr>
                <w:i/>
                <w:color w:val="000000"/>
                <w:lang w:val="en-US"/>
              </w:rPr>
              <w:lastRenderedPageBreak/>
              <w:t>Duo Tablet 24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lastRenderedPageBreak/>
              <w:t xml:space="preserve">Устройство для чтения и увеличения </w:t>
            </w:r>
            <w:r w:rsidRPr="0008378F">
              <w:rPr>
                <w:i/>
                <w:color w:val="000000"/>
              </w:rPr>
              <w:lastRenderedPageBreak/>
              <w:t>плоскопечатного текста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lastRenderedPageBreak/>
              <w:t xml:space="preserve">Ресурсный центр, </w:t>
            </w:r>
            <w:r w:rsidRPr="0008378F">
              <w:rPr>
                <w:i/>
                <w:color w:val="000000"/>
              </w:rPr>
              <w:lastRenderedPageBreak/>
              <w:t>читальные залы библиотеки НГУ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Специализированное мобильное рабочее место «</w:t>
            </w:r>
            <w:proofErr w:type="spellStart"/>
            <w:r w:rsidRPr="0008378F">
              <w:rPr>
                <w:i/>
                <w:color w:val="000000"/>
              </w:rPr>
              <w:t>ЭлНот</w:t>
            </w:r>
            <w:proofErr w:type="spellEnd"/>
            <w:r w:rsidRPr="0008378F">
              <w:rPr>
                <w:i/>
                <w:color w:val="000000"/>
              </w:rPr>
              <w:t xml:space="preserve"> 311»  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Мобильный компьютер с дисплеем брайля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Портативный тактильный дисплей Брайля “</w:t>
            </w:r>
            <w:r w:rsidRPr="0008378F">
              <w:rPr>
                <w:i/>
                <w:color w:val="000000"/>
                <w:lang w:val="en-US"/>
              </w:rPr>
              <w:t>Focus</w:t>
            </w:r>
            <w:r w:rsidRPr="0008378F">
              <w:rPr>
                <w:i/>
                <w:color w:val="000000"/>
              </w:rPr>
              <w:t xml:space="preserve"> 40 </w:t>
            </w:r>
            <w:r w:rsidRPr="0008378F">
              <w:rPr>
                <w:i/>
                <w:color w:val="000000"/>
                <w:lang w:val="en-US"/>
              </w:rPr>
              <w:t>Blue</w:t>
            </w:r>
            <w:r w:rsidRPr="0008378F">
              <w:rPr>
                <w:i/>
                <w:color w:val="000000"/>
              </w:rPr>
              <w:t>”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Навигация в операционных системах,  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Устройство для печати тактильной графики «</w:t>
            </w:r>
            <w:r w:rsidRPr="0008378F">
              <w:rPr>
                <w:i/>
                <w:color w:val="000000"/>
                <w:lang w:val="en-US"/>
              </w:rPr>
              <w:t>PIAF</w:t>
            </w:r>
            <w:r w:rsidRPr="0008378F">
              <w:rPr>
                <w:i/>
                <w:color w:val="000000"/>
              </w:rPr>
              <w:t>»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Печать тактильных графических изображений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 xml:space="preserve">Портативный видео-увеличитель </w:t>
            </w:r>
            <w:r w:rsidRPr="0008378F">
              <w:rPr>
                <w:i/>
                <w:color w:val="000000"/>
                <w:lang w:val="en-US"/>
              </w:rPr>
              <w:t>RUBYXLHD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Складной настольный электронный видео-увеличитель «</w:t>
            </w:r>
            <w:r w:rsidRPr="0008378F">
              <w:rPr>
                <w:i/>
                <w:color w:val="000000"/>
                <w:lang w:val="en-US"/>
              </w:rPr>
              <w:t>TOPAZPHD</w:t>
            </w:r>
            <w:r w:rsidRPr="0008378F">
              <w:rPr>
                <w:i/>
                <w:color w:val="000000"/>
              </w:rPr>
              <w:t xml:space="preserve"> 15» 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4"/>
              </w:rPr>
            </w:pPr>
            <w:r w:rsidRPr="0008378F">
              <w:rPr>
                <w:i/>
                <w:color w:val="000000"/>
                <w:spacing w:val="-4"/>
              </w:rPr>
              <w:t xml:space="preserve">Электронный ручной видео-увеличитель </w:t>
            </w:r>
            <w:proofErr w:type="spellStart"/>
            <w:r w:rsidRPr="0008378F">
              <w:rPr>
                <w:i/>
                <w:color w:val="000000"/>
                <w:spacing w:val="-4"/>
                <w:lang w:val="en-US"/>
              </w:rPr>
              <w:t>ONYXDesksetHD</w:t>
            </w:r>
            <w:proofErr w:type="spellEnd"/>
            <w:r w:rsidRPr="0008378F">
              <w:rPr>
                <w:i/>
                <w:color w:val="000000"/>
                <w:spacing w:val="-4"/>
              </w:rPr>
              <w:t xml:space="preserve"> 22”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 xml:space="preserve">Смартфон </w:t>
            </w:r>
            <w:proofErr w:type="spellStart"/>
            <w:r w:rsidRPr="0008378F">
              <w:rPr>
                <w:i/>
                <w:color w:val="000000"/>
                <w:lang w:val="en-US"/>
              </w:rPr>
              <w:t>EISmartG</w:t>
            </w:r>
            <w:proofErr w:type="spellEnd"/>
            <w:r w:rsidRPr="0008378F">
              <w:rPr>
                <w:i/>
                <w:color w:val="000000"/>
              </w:rPr>
              <w:t>3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Ресурсный центр</w:t>
            </w:r>
          </w:p>
        </w:tc>
      </w:tr>
      <w:tr w:rsidR="00C26B6D" w:rsidRPr="0008378F" w:rsidTr="004B79BD">
        <w:tc>
          <w:tcPr>
            <w:tcW w:w="459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  <w:lang w:val="en-US"/>
              </w:rPr>
              <w:t>FM</w:t>
            </w:r>
            <w:r w:rsidRPr="0008378F">
              <w:rPr>
                <w:i/>
                <w:color w:val="000000"/>
              </w:rPr>
              <w:t>-система «Сонет-РСМ» РМ-3-1</w:t>
            </w:r>
          </w:p>
        </w:tc>
        <w:tc>
          <w:tcPr>
            <w:tcW w:w="4392" w:type="dxa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8378F">
              <w:rPr>
                <w:i/>
                <w:color w:val="000000"/>
              </w:rPr>
              <w:t>Звуковая</w:t>
            </w:r>
            <w:r w:rsidRPr="0008378F">
              <w:rPr>
                <w:i/>
                <w:color w:val="000000"/>
                <w:lang w:val="en-US"/>
              </w:rPr>
              <w:t>FM</w:t>
            </w:r>
            <w:r w:rsidRPr="0008378F">
              <w:rPr>
                <w:i/>
                <w:color w:val="000000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vAlign w:val="center"/>
          </w:tcPr>
          <w:p w:rsidR="00C26B6D" w:rsidRPr="0008378F" w:rsidRDefault="00C26B6D" w:rsidP="004B79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highlight w:val="red"/>
              </w:rPr>
            </w:pPr>
            <w:r w:rsidRPr="0008378F">
              <w:rPr>
                <w:i/>
                <w:color w:val="000000"/>
              </w:rPr>
              <w:t>Большая физическая аудитория главного корпуса НГУ</w:t>
            </w:r>
          </w:p>
        </w:tc>
      </w:tr>
    </w:tbl>
    <w:p w:rsidR="00C26B6D" w:rsidRPr="0008378F" w:rsidRDefault="00C26B6D" w:rsidP="00C26B6D">
      <w:pPr>
        <w:pStyle w:val="af9"/>
        <w:spacing w:before="0" w:beforeAutospacing="0" w:after="0" w:line="276" w:lineRule="auto"/>
        <w:ind w:left="720"/>
        <w:jc w:val="both"/>
      </w:pPr>
    </w:p>
    <w:p w:rsidR="00C26B6D" w:rsidRPr="0008378F" w:rsidRDefault="00C26B6D" w:rsidP="008E2619">
      <w:pPr>
        <w:widowControl w:val="0"/>
        <w:jc w:val="both"/>
      </w:pPr>
    </w:p>
    <w:p w:rsidR="00C26B6D" w:rsidRPr="0008378F" w:rsidRDefault="00C26B6D" w:rsidP="008E2619">
      <w:pPr>
        <w:widowControl w:val="0"/>
        <w:jc w:val="both"/>
      </w:pPr>
      <w:r w:rsidRPr="0008378F">
        <w:br w:type="page"/>
      </w:r>
    </w:p>
    <w:p w:rsidR="004D37FE" w:rsidRPr="00314477" w:rsidRDefault="004D37FE" w:rsidP="004D37FE">
      <w:pPr>
        <w:widowControl w:val="0"/>
        <w:autoSpaceDE w:val="0"/>
        <w:autoSpaceDN w:val="0"/>
        <w:adjustRightInd w:val="0"/>
        <w:jc w:val="center"/>
        <w:rPr>
          <w:color w:val="222222"/>
          <w:shd w:val="clear" w:color="auto" w:fill="FFFFFF"/>
        </w:rPr>
      </w:pPr>
      <w:r w:rsidRPr="00314477">
        <w:rPr>
          <w:color w:val="222222"/>
          <w:shd w:val="clear" w:color="auto" w:fill="FFFFFF"/>
        </w:rPr>
        <w:lastRenderedPageBreak/>
        <w:t>Министерство науки и высшего образования Российской</w:t>
      </w:r>
      <w:r w:rsidRPr="00314477">
        <w:rPr>
          <w:color w:val="222222"/>
        </w:rPr>
        <w:t xml:space="preserve"> </w:t>
      </w:r>
      <w:r w:rsidRPr="00314477">
        <w:rPr>
          <w:color w:val="222222"/>
          <w:shd w:val="clear" w:color="auto" w:fill="FFFFFF"/>
        </w:rPr>
        <w:t>Федерации</w:t>
      </w:r>
    </w:p>
    <w:p w:rsidR="00C26B6D" w:rsidRPr="005A0C37" w:rsidRDefault="00C26B6D" w:rsidP="00C26B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A0C37">
        <w:rPr>
          <w:color w:val="000000"/>
        </w:rPr>
        <w:t xml:space="preserve">Федеральное государственное автономное образовательное учреждение </w:t>
      </w:r>
      <w:r w:rsidRPr="005A0C37">
        <w:rPr>
          <w:color w:val="000000"/>
        </w:rPr>
        <w:br/>
        <w:t>высшего образования «Новосибирский национальный исследовательский</w:t>
      </w:r>
      <w:r w:rsidRPr="005A0C37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C26B6D" w:rsidRPr="005A0C37" w:rsidRDefault="00C26B6D" w:rsidP="00C26B6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26B6D" w:rsidRPr="005A0C37" w:rsidRDefault="00C26B6D" w:rsidP="00C26B6D">
      <w:pPr>
        <w:pBdr>
          <w:bottom w:val="single" w:sz="12" w:space="1" w:color="auto"/>
        </w:pBdr>
        <w:jc w:val="center"/>
        <w:rPr>
          <w:b/>
          <w:bCs/>
        </w:rPr>
      </w:pPr>
      <w:r w:rsidRPr="005A0C37">
        <w:rPr>
          <w:b/>
          <w:bCs/>
        </w:rPr>
        <w:t>Гуманитарный институт</w:t>
      </w:r>
    </w:p>
    <w:p w:rsidR="00C26B6D" w:rsidRPr="005A0C37" w:rsidRDefault="00C26B6D" w:rsidP="00C26B6D">
      <w:pPr>
        <w:ind w:firstLine="6096"/>
        <w:jc w:val="center"/>
      </w:pPr>
    </w:p>
    <w:p w:rsidR="00C26B6D" w:rsidRPr="005A0C37" w:rsidRDefault="00C26B6D" w:rsidP="00C26B6D">
      <w:pPr>
        <w:ind w:firstLine="6096"/>
        <w:jc w:val="center"/>
      </w:pPr>
      <w:r w:rsidRPr="005A0C37">
        <w:t>УТВЕРЖДАЮ</w:t>
      </w:r>
    </w:p>
    <w:p w:rsidR="00C26B6D" w:rsidRPr="005A0C37" w:rsidRDefault="00C26B6D" w:rsidP="00C26B6D">
      <w:pPr>
        <w:ind w:firstLine="6096"/>
        <w:jc w:val="center"/>
      </w:pPr>
    </w:p>
    <w:p w:rsidR="00C26B6D" w:rsidRPr="005A0C37" w:rsidRDefault="00C26B6D" w:rsidP="00C26B6D">
      <w:pPr>
        <w:ind w:left="984"/>
        <w:jc w:val="right"/>
      </w:pPr>
      <w:r w:rsidRPr="005A0C37">
        <w:t>Директор ГИ НГУ</w:t>
      </w:r>
    </w:p>
    <w:p w:rsidR="00C26B6D" w:rsidRPr="005A0C37" w:rsidRDefault="00C26B6D" w:rsidP="00C26B6D">
      <w:pPr>
        <w:ind w:firstLine="1168"/>
        <w:jc w:val="right"/>
      </w:pPr>
      <w:r w:rsidRPr="005A0C37">
        <w:t>_______________ А. С. Зуев</w:t>
      </w:r>
    </w:p>
    <w:p w:rsidR="00C26B6D" w:rsidRPr="005A0C37" w:rsidRDefault="00C26B6D" w:rsidP="00C26B6D">
      <w:pPr>
        <w:ind w:firstLine="1168"/>
        <w:jc w:val="right"/>
      </w:pPr>
    </w:p>
    <w:p w:rsidR="00C26B6D" w:rsidRPr="005A0C37" w:rsidRDefault="00C26B6D" w:rsidP="00C26B6D">
      <w:pPr>
        <w:ind w:firstLine="1168"/>
        <w:jc w:val="right"/>
      </w:pPr>
      <w:r w:rsidRPr="005A0C37">
        <w:t>«___»_____________ 20____ г.</w:t>
      </w: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ind w:firstLine="720"/>
        <w:jc w:val="center"/>
        <w:rPr>
          <w:color w:val="000000"/>
          <w:spacing w:val="36"/>
          <w:sz w:val="32"/>
          <w:szCs w:val="32"/>
        </w:rPr>
      </w:pPr>
    </w:p>
    <w:p w:rsidR="00C26B6D" w:rsidRPr="005A0C37" w:rsidRDefault="00C26B6D" w:rsidP="00C26B6D">
      <w:pPr>
        <w:ind w:firstLine="720"/>
        <w:jc w:val="center"/>
        <w:rPr>
          <w:color w:val="000000"/>
          <w:spacing w:val="36"/>
          <w:sz w:val="32"/>
          <w:szCs w:val="32"/>
        </w:rPr>
      </w:pPr>
    </w:p>
    <w:p w:rsidR="00C26B6D" w:rsidRPr="005A0C37" w:rsidRDefault="00C26B6D" w:rsidP="00C26B6D">
      <w:pPr>
        <w:ind w:firstLine="720"/>
        <w:jc w:val="center"/>
        <w:rPr>
          <w:b/>
          <w:caps/>
          <w:color w:val="000000"/>
          <w:spacing w:val="36"/>
          <w:sz w:val="32"/>
          <w:szCs w:val="32"/>
        </w:rPr>
      </w:pPr>
      <w:r w:rsidRPr="005A0C37">
        <w:rPr>
          <w:b/>
          <w:caps/>
          <w:color w:val="000000"/>
          <w:spacing w:val="36"/>
          <w:sz w:val="32"/>
          <w:szCs w:val="32"/>
        </w:rPr>
        <w:t xml:space="preserve">Фонд оценочных средств </w:t>
      </w:r>
    </w:p>
    <w:p w:rsidR="00C26B6D" w:rsidRPr="005A0C37" w:rsidRDefault="00C26B6D" w:rsidP="00C26B6D">
      <w:pPr>
        <w:ind w:firstLine="720"/>
        <w:jc w:val="center"/>
        <w:rPr>
          <w:b/>
          <w:caps/>
          <w:color w:val="000000"/>
          <w:spacing w:val="36"/>
          <w:sz w:val="32"/>
          <w:szCs w:val="32"/>
        </w:rPr>
      </w:pPr>
      <w:r w:rsidRPr="005A0C37">
        <w:rPr>
          <w:b/>
          <w:caps/>
          <w:color w:val="000000"/>
          <w:spacing w:val="36"/>
          <w:sz w:val="32"/>
          <w:szCs w:val="32"/>
        </w:rPr>
        <w:t>промежуточной аттестации</w:t>
      </w:r>
    </w:p>
    <w:p w:rsidR="00C26B6D" w:rsidRPr="005A0C37" w:rsidRDefault="00C26B6D" w:rsidP="00C26B6D">
      <w:pPr>
        <w:jc w:val="both"/>
        <w:rPr>
          <w:b/>
          <w:bCs/>
          <w:color w:val="000000"/>
          <w:spacing w:val="36"/>
          <w:sz w:val="32"/>
          <w:szCs w:val="32"/>
        </w:rPr>
      </w:pPr>
    </w:p>
    <w:p w:rsidR="00C26B6D" w:rsidRPr="005A0C37" w:rsidRDefault="00C26B6D" w:rsidP="00C26B6D">
      <w:pPr>
        <w:ind w:firstLine="720"/>
        <w:jc w:val="center"/>
        <w:rPr>
          <w:b/>
          <w:caps/>
          <w:color w:val="000000"/>
          <w:spacing w:val="36"/>
          <w:sz w:val="32"/>
          <w:szCs w:val="32"/>
        </w:rPr>
      </w:pPr>
      <w:r w:rsidRPr="005A0C37">
        <w:rPr>
          <w:b/>
          <w:caps/>
          <w:color w:val="000000"/>
          <w:spacing w:val="36"/>
          <w:sz w:val="32"/>
          <w:szCs w:val="32"/>
        </w:rPr>
        <w:t xml:space="preserve">по дисциплине </w:t>
      </w:r>
    </w:p>
    <w:p w:rsidR="00C26B6D" w:rsidRPr="005A0C37" w:rsidRDefault="00C26B6D" w:rsidP="00C26B6D">
      <w:pPr>
        <w:jc w:val="center"/>
        <w:rPr>
          <w:b/>
        </w:rPr>
      </w:pPr>
    </w:p>
    <w:p w:rsidR="0008378F" w:rsidRPr="005A0C37" w:rsidRDefault="0008378F" w:rsidP="0008378F">
      <w:pPr>
        <w:jc w:val="center"/>
        <w:rPr>
          <w:color w:val="000000"/>
          <w:sz w:val="36"/>
          <w:szCs w:val="36"/>
        </w:rPr>
      </w:pPr>
      <w:r w:rsidRPr="005A0C37">
        <w:rPr>
          <w:color w:val="000000"/>
          <w:sz w:val="36"/>
          <w:szCs w:val="36"/>
        </w:rPr>
        <w:t>Письменные исторические источники по древней и средневековой истории Северной и Центральной Азии</w:t>
      </w:r>
    </w:p>
    <w:p w:rsidR="0008378F" w:rsidRPr="005A0C37" w:rsidRDefault="0008378F" w:rsidP="0008378F">
      <w:pPr>
        <w:jc w:val="center"/>
        <w:rPr>
          <w:color w:val="000000"/>
          <w:sz w:val="36"/>
          <w:szCs w:val="36"/>
        </w:rPr>
      </w:pPr>
    </w:p>
    <w:p w:rsidR="0008378F" w:rsidRPr="005A0C37" w:rsidRDefault="0008378F" w:rsidP="0008378F">
      <w:pPr>
        <w:jc w:val="center"/>
        <w:rPr>
          <w:b/>
          <w:color w:val="000000"/>
        </w:rPr>
      </w:pPr>
      <w:r w:rsidRPr="005A0C37">
        <w:rPr>
          <w:b/>
          <w:color w:val="000000"/>
        </w:rPr>
        <w:t>46.03.01 История (</w:t>
      </w:r>
      <w:proofErr w:type="spellStart"/>
      <w:r w:rsidRPr="005A0C37">
        <w:rPr>
          <w:b/>
          <w:color w:val="000000"/>
        </w:rPr>
        <w:t>бакалавриат</w:t>
      </w:r>
      <w:proofErr w:type="spellEnd"/>
      <w:r w:rsidRPr="005A0C37">
        <w:rPr>
          <w:b/>
          <w:color w:val="000000"/>
        </w:rPr>
        <w:t xml:space="preserve">),  </w:t>
      </w:r>
      <w:r w:rsidRPr="005A0C37">
        <w:rPr>
          <w:b/>
          <w:color w:val="000000"/>
        </w:rPr>
        <w:br/>
      </w:r>
    </w:p>
    <w:p w:rsidR="0008378F" w:rsidRPr="005A0C37" w:rsidRDefault="0008378F" w:rsidP="0008378F">
      <w:pPr>
        <w:jc w:val="both"/>
        <w:rPr>
          <w:i/>
          <w:color w:val="000000"/>
        </w:rPr>
      </w:pPr>
    </w:p>
    <w:p w:rsidR="0008378F" w:rsidRPr="005A0C37" w:rsidRDefault="0008378F" w:rsidP="0008378F">
      <w:pPr>
        <w:rPr>
          <w:b/>
          <w:color w:val="000000"/>
        </w:rPr>
      </w:pPr>
      <w:r w:rsidRPr="005A0C37">
        <w:rPr>
          <w:b/>
          <w:color w:val="000000"/>
        </w:rPr>
        <w:t>Кафедра археологии и этнографии ГИ НГУ</w:t>
      </w:r>
    </w:p>
    <w:p w:rsidR="0008378F" w:rsidRPr="005A0C37" w:rsidRDefault="0008378F" w:rsidP="0008378F">
      <w:pPr>
        <w:rPr>
          <w:color w:val="000000"/>
        </w:rPr>
      </w:pPr>
    </w:p>
    <w:p w:rsidR="0008378F" w:rsidRPr="005A0C37" w:rsidRDefault="004D37FE" w:rsidP="0008378F">
      <w:pPr>
        <w:rPr>
          <w:color w:val="000000"/>
        </w:rPr>
      </w:pPr>
      <w:r>
        <w:rPr>
          <w:color w:val="000000"/>
        </w:rPr>
        <w:t>Курс 3, семестр 5</w:t>
      </w:r>
    </w:p>
    <w:p w:rsidR="0008378F" w:rsidRPr="005A0C37" w:rsidRDefault="0008378F" w:rsidP="0008378F">
      <w:pPr>
        <w:rPr>
          <w:color w:val="000000"/>
        </w:rPr>
      </w:pPr>
    </w:p>
    <w:p w:rsidR="0008378F" w:rsidRPr="005A0C37" w:rsidRDefault="0008378F" w:rsidP="0008378F">
      <w:pPr>
        <w:rPr>
          <w:color w:val="000000"/>
        </w:rPr>
      </w:pPr>
      <w:r w:rsidRPr="005A0C37">
        <w:rPr>
          <w:color w:val="000000"/>
        </w:rPr>
        <w:t>Форма обучения очная</w:t>
      </w:r>
    </w:p>
    <w:p w:rsidR="0008378F" w:rsidRPr="005A0C37" w:rsidRDefault="0008378F" w:rsidP="0008378F">
      <w:pPr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  <w:sz w:val="28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C26B6D" w:rsidP="00C26B6D">
      <w:pPr>
        <w:jc w:val="center"/>
        <w:rPr>
          <w:color w:val="000000"/>
        </w:rPr>
      </w:pPr>
    </w:p>
    <w:p w:rsidR="00C26B6D" w:rsidRPr="005A0C37" w:rsidRDefault="004D37FE" w:rsidP="00C26B6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Новосибирск 2018</w:t>
      </w:r>
    </w:p>
    <w:p w:rsidR="00C26B6D" w:rsidRPr="005A0C37" w:rsidRDefault="00C26B6D" w:rsidP="00C26B6D">
      <w:pPr>
        <w:spacing w:after="200" w:line="276" w:lineRule="auto"/>
        <w:rPr>
          <w:color w:val="000000"/>
          <w:sz w:val="28"/>
        </w:rPr>
      </w:pPr>
      <w:r w:rsidRPr="005A0C37">
        <w:rPr>
          <w:color w:val="000000"/>
          <w:sz w:val="28"/>
        </w:rPr>
        <w:br w:type="page"/>
      </w:r>
    </w:p>
    <w:p w:rsidR="00C26B6D" w:rsidRPr="005A0C37" w:rsidRDefault="00C26B6D" w:rsidP="00C26B6D">
      <w:pPr>
        <w:jc w:val="both"/>
        <w:rPr>
          <w:b/>
          <w:sz w:val="36"/>
          <w:szCs w:val="36"/>
        </w:rPr>
      </w:pPr>
      <w:r w:rsidRPr="005A0C37">
        <w:rPr>
          <w:color w:val="000000"/>
        </w:rPr>
        <w:lastRenderedPageBreak/>
        <w:t xml:space="preserve">Фонд оценочных средств промежуточной аттестации является Приложением 1 к рабочей программе дисциплины </w:t>
      </w:r>
      <w:r w:rsidR="0008378F" w:rsidRPr="005A0C37">
        <w:rPr>
          <w:b/>
          <w:color w:val="000000"/>
        </w:rPr>
        <w:t>Письменные исторические источники по древней и средневековой истории Северной и Центральной Азии</w:t>
      </w:r>
      <w:r w:rsidRPr="005A0C37">
        <w:rPr>
          <w:color w:val="000000"/>
        </w:rPr>
        <w:t xml:space="preserve">, </w:t>
      </w:r>
      <w:r w:rsidRPr="005A0C37">
        <w:rPr>
          <w:kern w:val="1"/>
        </w:rPr>
        <w:t>реализуемой</w:t>
      </w:r>
      <w:r w:rsidRPr="005A0C37">
        <w:rPr>
          <w:color w:val="000000"/>
        </w:rPr>
        <w:t xml:space="preserve"> в рамках образовательной программы высшего образования 46.03.01 История (</w:t>
      </w:r>
      <w:proofErr w:type="spellStart"/>
      <w:r w:rsidRPr="005A0C37">
        <w:rPr>
          <w:color w:val="000000"/>
        </w:rPr>
        <w:t>бакалавриат</w:t>
      </w:r>
      <w:proofErr w:type="spellEnd"/>
      <w:r w:rsidRPr="005A0C37">
        <w:rPr>
          <w:color w:val="000000"/>
        </w:rPr>
        <w:t>).</w:t>
      </w:r>
    </w:p>
    <w:p w:rsidR="00754DC7" w:rsidRDefault="00754DC7" w:rsidP="00C26B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D37FE" w:rsidRPr="0008378F" w:rsidRDefault="00C26B6D" w:rsidP="004D37FE">
      <w:pPr>
        <w:widowControl w:val="0"/>
        <w:autoSpaceDE w:val="0"/>
        <w:autoSpaceDN w:val="0"/>
        <w:adjustRightInd w:val="0"/>
        <w:rPr>
          <w:color w:val="000000"/>
        </w:rPr>
      </w:pPr>
      <w:r w:rsidRPr="005A0C37">
        <w:rPr>
          <w:color w:val="000000"/>
        </w:rPr>
        <w:t>Фонд оценочных средств промежуточной аттестации по дисциплине «</w:t>
      </w:r>
      <w:r w:rsidR="0008378F" w:rsidRPr="005A0C37">
        <w:rPr>
          <w:b/>
          <w:color w:val="000000"/>
        </w:rPr>
        <w:t>Письменные исторические источники по древней и средневековой истории Северной и Центральной Азии</w:t>
      </w:r>
      <w:r w:rsidRPr="005A0C37">
        <w:rPr>
          <w:color w:val="000000"/>
        </w:rPr>
        <w:t>», утвержден решение</w:t>
      </w:r>
      <w:r w:rsidR="004D37FE">
        <w:rPr>
          <w:color w:val="000000"/>
        </w:rPr>
        <w:t xml:space="preserve">м ученого совета Гуманитарного </w:t>
      </w:r>
      <w:r w:rsidRPr="005A0C37">
        <w:rPr>
          <w:color w:val="000000"/>
        </w:rPr>
        <w:t xml:space="preserve">института </w:t>
      </w:r>
      <w:r w:rsidR="004D37FE">
        <w:rPr>
          <w:color w:val="000000"/>
          <w:shd w:val="clear" w:color="auto" w:fill="FFFFFF"/>
        </w:rPr>
        <w:t>29.05</w:t>
      </w:r>
      <w:r w:rsidR="004D37FE" w:rsidRPr="0008378F">
        <w:rPr>
          <w:color w:val="000000"/>
          <w:shd w:val="clear" w:color="auto" w:fill="FFFFFF"/>
        </w:rPr>
        <w:t>.201</w:t>
      </w:r>
      <w:r w:rsidR="004D37FE">
        <w:rPr>
          <w:color w:val="000000"/>
          <w:shd w:val="clear" w:color="auto" w:fill="FFFFFF"/>
        </w:rPr>
        <w:t>8</w:t>
      </w:r>
      <w:r w:rsidR="004D37FE" w:rsidRPr="0008378F">
        <w:rPr>
          <w:color w:val="000000"/>
          <w:shd w:val="clear" w:color="auto" w:fill="FFFFFF"/>
        </w:rPr>
        <w:t xml:space="preserve"> </w:t>
      </w:r>
      <w:r w:rsidR="004D37FE">
        <w:rPr>
          <w:color w:val="000000"/>
          <w:shd w:val="clear" w:color="auto" w:fill="FFFFFF"/>
        </w:rPr>
        <w:t>г., протокол № 13</w:t>
      </w:r>
      <w:r w:rsidR="004D37FE" w:rsidRPr="0008378F">
        <w:rPr>
          <w:color w:val="000000"/>
          <w:shd w:val="clear" w:color="auto" w:fill="FFFFFF"/>
        </w:rPr>
        <w:t xml:space="preserve">. </w:t>
      </w:r>
      <w:r w:rsidR="004D37FE" w:rsidRPr="0008378F">
        <w:rPr>
          <w:b/>
          <w:i/>
          <w:color w:val="000000"/>
          <w:shd w:val="clear" w:color="auto" w:fill="FFFFFF"/>
        </w:rPr>
        <w:t xml:space="preserve"> </w:t>
      </w:r>
    </w:p>
    <w:p w:rsidR="004D37FE" w:rsidRPr="00F077C5" w:rsidRDefault="004D37FE" w:rsidP="004D37FE">
      <w:pPr>
        <w:widowControl w:val="0"/>
        <w:autoSpaceDE w:val="0"/>
        <w:autoSpaceDN w:val="0"/>
        <w:adjustRightInd w:val="0"/>
        <w:rPr>
          <w:color w:val="000000"/>
        </w:rPr>
      </w:pPr>
    </w:p>
    <w:p w:rsidR="00C26B6D" w:rsidRPr="005A0C37" w:rsidRDefault="00C26B6D" w:rsidP="00C26B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26B6D" w:rsidRPr="005A0C37" w:rsidRDefault="00C26B6D" w:rsidP="00C26B6D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:rsidR="00C26B6D" w:rsidRPr="005A0C37" w:rsidRDefault="00C26B6D" w:rsidP="00C26B6D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:rsidR="00C26B6D" w:rsidRPr="005A0C37" w:rsidRDefault="00C26B6D" w:rsidP="00C26B6D">
      <w:pPr>
        <w:rPr>
          <w:b/>
          <w:bCs/>
        </w:rPr>
      </w:pPr>
      <w:r w:rsidRPr="005A0C37">
        <w:rPr>
          <w:b/>
          <w:bCs/>
        </w:rPr>
        <w:t xml:space="preserve">Разработчик: </w:t>
      </w:r>
    </w:p>
    <w:p w:rsidR="00C26B6D" w:rsidRPr="005A0C37" w:rsidRDefault="00C26B6D" w:rsidP="00C26B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26B6D" w:rsidRPr="005A0C37" w:rsidRDefault="00C26B6D" w:rsidP="00C26B6D">
      <w:pPr>
        <w:rPr>
          <w:bCs/>
        </w:rPr>
      </w:pPr>
    </w:p>
    <w:p w:rsidR="00DD767C" w:rsidRDefault="00DD767C" w:rsidP="00DD767C">
      <w:pPr>
        <w:rPr>
          <w:i/>
        </w:rPr>
      </w:pPr>
      <w:r>
        <w:t>Д.</w:t>
      </w:r>
      <w:r w:rsidRPr="00777026">
        <w:t>и.н</w:t>
      </w:r>
      <w:r>
        <w:t>.,</w:t>
      </w:r>
      <w:r w:rsidRPr="0008378F">
        <w:rPr>
          <w:bCs/>
        </w:rPr>
        <w:t xml:space="preserve"> доц. Бобров Леонид Александрович</w:t>
      </w:r>
      <w:r w:rsidRPr="0008378F">
        <w:rPr>
          <w:bCs/>
        </w:rPr>
        <w:tab/>
      </w:r>
      <w:r w:rsidRPr="0008378F">
        <w:rPr>
          <w:bCs/>
        </w:rPr>
        <w:tab/>
      </w:r>
      <w:r w:rsidRPr="0008378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378F">
        <w:rPr>
          <w:i/>
        </w:rPr>
        <w:t>__________</w:t>
      </w:r>
    </w:p>
    <w:p w:rsidR="00DD767C" w:rsidRPr="0008378F" w:rsidRDefault="00DD767C" w:rsidP="00DD767C">
      <w:pPr>
        <w:rPr>
          <w:b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45E1B">
        <w:rPr>
          <w:i/>
          <w:szCs w:val="16"/>
        </w:rPr>
        <w:t>(подпись)</w:t>
      </w:r>
    </w:p>
    <w:p w:rsidR="00DD767C" w:rsidRPr="0008378F" w:rsidRDefault="00DD767C" w:rsidP="00DD767C">
      <w:pPr>
        <w:rPr>
          <w:bCs/>
        </w:rPr>
      </w:pPr>
    </w:p>
    <w:p w:rsidR="00DD767C" w:rsidRDefault="00DD767C" w:rsidP="00DD767C">
      <w:pPr>
        <w:rPr>
          <w:i/>
        </w:rPr>
      </w:pPr>
      <w:proofErr w:type="spellStart"/>
      <w:r>
        <w:t>К.</w:t>
      </w:r>
      <w:r w:rsidRPr="00777026">
        <w:t>и.н</w:t>
      </w:r>
      <w:proofErr w:type="spellEnd"/>
      <w:r>
        <w:t>.</w:t>
      </w:r>
      <w:r w:rsidRPr="0008378F">
        <w:rPr>
          <w:bCs/>
        </w:rPr>
        <w:t>, доц. Борисенко Алиса Юльевна</w:t>
      </w:r>
      <w:r w:rsidRPr="0008378F">
        <w:rPr>
          <w:bCs/>
        </w:rPr>
        <w:tab/>
      </w:r>
      <w:r w:rsidRPr="0008378F">
        <w:rPr>
          <w:bCs/>
        </w:rPr>
        <w:tab/>
      </w:r>
      <w:r w:rsidRPr="0008378F">
        <w:rPr>
          <w:bCs/>
        </w:rPr>
        <w:tab/>
      </w:r>
      <w:r w:rsidRPr="0008378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378F">
        <w:rPr>
          <w:i/>
        </w:rPr>
        <w:t>__________</w:t>
      </w:r>
    </w:p>
    <w:p w:rsidR="00DD767C" w:rsidRPr="0008378F" w:rsidRDefault="00DD767C" w:rsidP="00DD767C">
      <w:pPr>
        <w:ind w:left="7788" w:firstLine="708"/>
        <w:rPr>
          <w:i/>
        </w:rPr>
      </w:pPr>
      <w:r w:rsidRPr="00245E1B">
        <w:rPr>
          <w:i/>
          <w:szCs w:val="16"/>
        </w:rPr>
        <w:t>(подпись)</w:t>
      </w:r>
    </w:p>
    <w:p w:rsidR="0008378F" w:rsidRPr="005A0C37" w:rsidRDefault="0008378F" w:rsidP="0008378F">
      <w:pPr>
        <w:rPr>
          <w:bCs/>
        </w:rPr>
      </w:pPr>
    </w:p>
    <w:p w:rsidR="0008378F" w:rsidRPr="005A0C37" w:rsidRDefault="0008378F" w:rsidP="0008378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D4327" w:rsidRDefault="002D4327" w:rsidP="002D4327">
      <w:pPr>
        <w:spacing w:line="360" w:lineRule="auto"/>
        <w:rPr>
          <w:b/>
          <w:bCs/>
        </w:rPr>
      </w:pPr>
      <w:r w:rsidRPr="00777026">
        <w:rPr>
          <w:b/>
          <w:bCs/>
        </w:rPr>
        <w:t>Руководитель</w:t>
      </w:r>
      <w:r>
        <w:rPr>
          <w:b/>
          <w:bCs/>
        </w:rPr>
        <w:t xml:space="preserve"> </w:t>
      </w:r>
      <w:r w:rsidRPr="00777026">
        <w:rPr>
          <w:b/>
          <w:bCs/>
        </w:rPr>
        <w:t>программы:</w:t>
      </w:r>
    </w:p>
    <w:p w:rsidR="002D4327" w:rsidRPr="00777026" w:rsidRDefault="002D4327" w:rsidP="002D4327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</w:t>
      </w:r>
      <w:r>
        <w:tab/>
        <w:t>__________</w:t>
      </w:r>
    </w:p>
    <w:p w:rsidR="002D4327" w:rsidRPr="00245E1B" w:rsidRDefault="002D4327" w:rsidP="002D432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</w:t>
      </w:r>
      <w:r>
        <w:rPr>
          <w:i/>
          <w:szCs w:val="16"/>
        </w:rPr>
        <w:t xml:space="preserve">                           </w:t>
      </w:r>
      <w:r w:rsidRPr="00245E1B">
        <w:rPr>
          <w:i/>
          <w:szCs w:val="16"/>
        </w:rPr>
        <w:t>(подпись)</w:t>
      </w:r>
    </w:p>
    <w:p w:rsidR="002D4327" w:rsidRDefault="002D4327" w:rsidP="002D4327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</w:rPr>
      </w:pPr>
    </w:p>
    <w:p w:rsidR="002D4327" w:rsidRPr="002B7C7F" w:rsidRDefault="002D4327" w:rsidP="002D4327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2D4327" w:rsidRPr="002B7C7F" w:rsidRDefault="002D4327" w:rsidP="002D4327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2D4327" w:rsidRPr="002B7C7F" w:rsidRDefault="002D4327" w:rsidP="002D4327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</w:t>
      </w:r>
      <w:r w:rsidRPr="002B7C7F">
        <w:rPr>
          <w:i/>
        </w:rPr>
        <w:t>__________</w:t>
      </w:r>
    </w:p>
    <w:p w:rsidR="002D4327" w:rsidRPr="00245E1B" w:rsidRDefault="002D4327" w:rsidP="002D4327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</w:t>
      </w:r>
      <w:r>
        <w:rPr>
          <w:i/>
          <w:szCs w:val="16"/>
        </w:rPr>
        <w:t xml:space="preserve">                            </w:t>
      </w:r>
      <w:r w:rsidRPr="00245E1B">
        <w:rPr>
          <w:i/>
          <w:szCs w:val="16"/>
        </w:rPr>
        <w:t xml:space="preserve"> (подпись)</w:t>
      </w:r>
    </w:p>
    <w:p w:rsidR="002D4327" w:rsidRDefault="002D4327" w:rsidP="002D4327">
      <w:pPr>
        <w:ind w:firstLine="425"/>
        <w:rPr>
          <w:b/>
          <w:bCs/>
        </w:rPr>
      </w:pPr>
    </w:p>
    <w:p w:rsidR="0008378F" w:rsidRPr="005A0C37" w:rsidRDefault="0008378F" w:rsidP="0008378F">
      <w:pPr>
        <w:rPr>
          <w:b/>
          <w:bCs/>
        </w:rPr>
      </w:pPr>
      <w:r w:rsidRPr="005A0C37">
        <w:rPr>
          <w:b/>
          <w:bCs/>
        </w:rPr>
        <w:t xml:space="preserve"> </w:t>
      </w:r>
    </w:p>
    <w:p w:rsidR="0008378F" w:rsidRPr="005A0C37" w:rsidRDefault="0008378F" w:rsidP="0008378F">
      <w:pPr>
        <w:rPr>
          <w:b/>
          <w:bCs/>
        </w:rPr>
      </w:pPr>
    </w:p>
    <w:p w:rsidR="00C26B6D" w:rsidRPr="0008378F" w:rsidRDefault="00C26B6D" w:rsidP="00C26B6D">
      <w:pPr>
        <w:widowControl w:val="0"/>
        <w:autoSpaceDE w:val="0"/>
        <w:autoSpaceDN w:val="0"/>
        <w:adjustRightInd w:val="0"/>
        <w:rPr>
          <w:color w:val="000000"/>
        </w:rPr>
      </w:pPr>
    </w:p>
    <w:p w:rsidR="00C26B6D" w:rsidRPr="0008378F" w:rsidRDefault="00C26B6D" w:rsidP="00C26B6D">
      <w:pPr>
        <w:pStyle w:val="af9"/>
        <w:spacing w:before="0" w:beforeAutospacing="0" w:after="0" w:line="276" w:lineRule="auto"/>
        <w:ind w:left="720"/>
        <w:jc w:val="both"/>
      </w:pPr>
    </w:p>
    <w:p w:rsidR="00DB3F59" w:rsidRPr="006A586F" w:rsidRDefault="00C26B6D" w:rsidP="00DB3F59">
      <w:pPr>
        <w:rPr>
          <w:b/>
        </w:rPr>
      </w:pPr>
      <w:r w:rsidRPr="0008378F">
        <w:rPr>
          <w:color w:val="000000"/>
          <w:shd w:val="clear" w:color="auto" w:fill="FFFFFF"/>
        </w:rPr>
        <w:br w:type="page"/>
      </w:r>
      <w:r w:rsidR="00DB3F59" w:rsidRPr="006A586F">
        <w:rPr>
          <w:b/>
        </w:rPr>
        <w:lastRenderedPageBreak/>
        <w:t>1. Содержание и порядок проведения промежуточной аттестации по дисциплине.</w:t>
      </w:r>
    </w:p>
    <w:p w:rsidR="00DB3F59" w:rsidRPr="00D754E9" w:rsidRDefault="00DB3F59" w:rsidP="00DB3F59">
      <w:pPr>
        <w:pStyle w:val="af6"/>
        <w:numPr>
          <w:ilvl w:val="1"/>
          <w:numId w:val="11"/>
        </w:numPr>
        <w:tabs>
          <w:tab w:val="left" w:pos="709"/>
          <w:tab w:val="left" w:pos="851"/>
        </w:tabs>
        <w:ind w:left="0" w:firstLine="720"/>
        <w:rPr>
          <w:b/>
        </w:rPr>
      </w:pPr>
      <w:r w:rsidRPr="00D754E9">
        <w:rPr>
          <w:b/>
        </w:rPr>
        <w:t>Общая характеристика содержания промежуточной аттестации</w:t>
      </w:r>
    </w:p>
    <w:p w:rsidR="00DB3F59" w:rsidRPr="00D754E9" w:rsidRDefault="00DB3F59" w:rsidP="00DB3F59">
      <w:pPr>
        <w:ind w:firstLine="720"/>
        <w:jc w:val="both"/>
        <w:rPr>
          <w:color w:val="000000"/>
        </w:rPr>
      </w:pPr>
      <w:r w:rsidRPr="00D754E9">
        <w:rPr>
          <w:color w:val="000000"/>
        </w:rPr>
        <w:tab/>
      </w:r>
    </w:p>
    <w:p w:rsidR="00DB3F59" w:rsidRDefault="00DB3F59" w:rsidP="00DB3F59">
      <w:pPr>
        <w:pStyle w:val="af9"/>
        <w:spacing w:before="0" w:beforeAutospacing="0" w:after="0"/>
        <w:ind w:firstLine="720"/>
        <w:jc w:val="both"/>
        <w:rPr>
          <w:bCs/>
          <w:color w:val="000000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7513"/>
        <w:gridCol w:w="1701"/>
      </w:tblGrid>
      <w:tr w:rsidR="00DB3F59" w:rsidRPr="00DF7B05" w:rsidTr="00AD618D">
        <w:trPr>
          <w:trHeight w:val="20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59" w:rsidRPr="005A0C37" w:rsidRDefault="00DB3F59" w:rsidP="00AD618D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C37">
              <w:rPr>
                <w:b/>
                <w:bCs/>
                <w:color w:val="000000"/>
                <w:sz w:val="20"/>
                <w:szCs w:val="20"/>
              </w:rPr>
              <w:t>Код характеристики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59" w:rsidRPr="005A0C37" w:rsidRDefault="00DB3F59" w:rsidP="00AD618D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00FF"/>
              </w:rPr>
            </w:pPr>
            <w:r w:rsidRPr="005A0C37">
              <w:rPr>
                <w:b/>
                <w:bCs/>
                <w:color w:val="000000"/>
                <w:sz w:val="20"/>
                <w:szCs w:val="20"/>
              </w:rPr>
              <w:t>Компетенции, выносимые на государственную</w:t>
            </w:r>
            <w:r w:rsidRPr="005A0C37">
              <w:rPr>
                <w:b/>
                <w:bCs/>
                <w:color w:val="000000"/>
                <w:sz w:val="20"/>
                <w:szCs w:val="20"/>
              </w:rPr>
              <w:br/>
              <w:t xml:space="preserve"> итоговую аттестацию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59" w:rsidRPr="005A0C37" w:rsidRDefault="00DB3F59" w:rsidP="00AD618D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DB3F59" w:rsidRPr="00DF7B05" w:rsidTr="00AD618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59" w:rsidRPr="005A0C37" w:rsidRDefault="00DB3F59" w:rsidP="00AD618D">
            <w:pPr>
              <w:widowControl w:val="0"/>
              <w:ind w:left="127"/>
              <w:jc w:val="both"/>
              <w:rPr>
                <w:sz w:val="20"/>
                <w:szCs w:val="20"/>
              </w:rPr>
            </w:pPr>
            <w:r w:rsidRPr="005A0C37">
              <w:rPr>
                <w:bCs/>
                <w:color w:val="000000"/>
                <w:sz w:val="20"/>
                <w:szCs w:val="20"/>
              </w:rPr>
              <w:t xml:space="preserve">ПК-2. </w:t>
            </w:r>
            <w:r w:rsidRPr="005A0C37">
              <w:rPr>
                <w:sz w:val="20"/>
                <w:szCs w:val="20"/>
              </w:rPr>
              <w:t>Способность к поиску и оценке исторических источников, применению общенаучных и специальных исторических методов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F59" w:rsidRPr="005A0C37" w:rsidRDefault="00DB3F59" w:rsidP="00AD618D">
            <w:pPr>
              <w:widowControl w:val="0"/>
              <w:ind w:left="127"/>
              <w:jc w:val="center"/>
              <w:rPr>
                <w:sz w:val="20"/>
                <w:szCs w:val="20"/>
                <w:lang w:val="en-US"/>
              </w:rPr>
            </w:pPr>
            <w:r w:rsidRPr="005A0C37">
              <w:rPr>
                <w:sz w:val="20"/>
                <w:szCs w:val="20"/>
                <w:lang w:val="en-US"/>
              </w:rPr>
              <w:t>+</w:t>
            </w:r>
          </w:p>
        </w:tc>
      </w:tr>
      <w:tr w:rsidR="00DB3F59" w:rsidRPr="00DF7B05" w:rsidTr="00AD618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59" w:rsidRPr="005A0C37" w:rsidRDefault="00DB3F59" w:rsidP="00AD618D">
            <w:pPr>
              <w:ind w:left="127"/>
              <w:jc w:val="both"/>
              <w:rPr>
                <w:rFonts w:eastAsia="Arial"/>
                <w:sz w:val="20"/>
                <w:szCs w:val="20"/>
              </w:rPr>
            </w:pPr>
            <w:r w:rsidRPr="005A0C37">
              <w:rPr>
                <w:rFonts w:eastAsia="Arial"/>
                <w:sz w:val="20"/>
                <w:szCs w:val="20"/>
              </w:rPr>
              <w:t xml:space="preserve">ПК-8: </w:t>
            </w:r>
            <w:r w:rsidRPr="005A0C37">
              <w:rPr>
                <w:sz w:val="20"/>
                <w:szCs w:val="20"/>
              </w:rPr>
              <w:t xml:space="preserve">способность к использованию специальных знаний, полученных в рамках </w:t>
            </w:r>
            <w:proofErr w:type="spellStart"/>
            <w:r w:rsidRPr="005A0C37">
              <w:rPr>
                <w:sz w:val="20"/>
                <w:szCs w:val="20"/>
              </w:rPr>
              <w:t>профилизации</w:t>
            </w:r>
            <w:proofErr w:type="spellEnd"/>
            <w:r w:rsidRPr="005A0C37">
              <w:rPr>
                <w:sz w:val="20"/>
                <w:szCs w:val="20"/>
              </w:rPr>
              <w:t xml:space="preserve"> или индивидуальной образовательной траектории</w:t>
            </w:r>
          </w:p>
          <w:p w:rsidR="00DB3F59" w:rsidRPr="005A0C37" w:rsidRDefault="00DB3F59" w:rsidP="00AD618D">
            <w:pPr>
              <w:widowControl w:val="0"/>
              <w:ind w:left="12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59" w:rsidRPr="005A0C37" w:rsidRDefault="00DB3F59" w:rsidP="00AD618D">
            <w:pPr>
              <w:widowControl w:val="0"/>
              <w:ind w:left="127"/>
              <w:jc w:val="center"/>
              <w:rPr>
                <w:sz w:val="20"/>
                <w:szCs w:val="20"/>
              </w:rPr>
            </w:pPr>
          </w:p>
          <w:p w:rsidR="00DB3F59" w:rsidRPr="005A0C37" w:rsidRDefault="00DB3F59" w:rsidP="00AD618D">
            <w:pPr>
              <w:widowControl w:val="0"/>
              <w:ind w:left="127"/>
              <w:jc w:val="center"/>
              <w:rPr>
                <w:sz w:val="20"/>
                <w:szCs w:val="20"/>
              </w:rPr>
            </w:pPr>
            <w:r w:rsidRPr="005A0C37">
              <w:rPr>
                <w:sz w:val="20"/>
                <w:szCs w:val="20"/>
              </w:rPr>
              <w:t>+</w:t>
            </w:r>
          </w:p>
        </w:tc>
      </w:tr>
    </w:tbl>
    <w:p w:rsidR="00DB3F59" w:rsidRPr="00D754E9" w:rsidRDefault="00DB3F59" w:rsidP="00DB3F59">
      <w:pPr>
        <w:pStyle w:val="af9"/>
        <w:spacing w:before="0" w:beforeAutospacing="0" w:after="0"/>
        <w:ind w:firstLine="720"/>
        <w:jc w:val="both"/>
        <w:rPr>
          <w:bCs/>
          <w:color w:val="000000"/>
        </w:rPr>
      </w:pPr>
    </w:p>
    <w:p w:rsidR="00DB3F59" w:rsidRDefault="00DB3F59" w:rsidP="00DB3F59">
      <w:pPr>
        <w:pStyle w:val="af6"/>
        <w:numPr>
          <w:ilvl w:val="0"/>
          <w:numId w:val="11"/>
        </w:numPr>
        <w:tabs>
          <w:tab w:val="left" w:pos="709"/>
          <w:tab w:val="left" w:pos="851"/>
        </w:tabs>
        <w:rPr>
          <w:b/>
        </w:rPr>
      </w:pPr>
      <w:r w:rsidRPr="00D754E9">
        <w:rPr>
          <w:b/>
        </w:rPr>
        <w:t>Порядок проведения промежуточной аттестации по дисциплине</w:t>
      </w:r>
      <w:r>
        <w:rPr>
          <w:b/>
        </w:rPr>
        <w:t xml:space="preserve"> </w:t>
      </w:r>
    </w:p>
    <w:p w:rsidR="00DB3F59" w:rsidRPr="008F5BD5" w:rsidRDefault="00DB3F59" w:rsidP="00DB3F59">
      <w:pPr>
        <w:tabs>
          <w:tab w:val="left" w:pos="709"/>
          <w:tab w:val="left" w:pos="851"/>
        </w:tabs>
        <w:ind w:left="360"/>
        <w:rPr>
          <w:b/>
        </w:rPr>
      </w:pPr>
    </w:p>
    <w:p w:rsidR="00DB3F59" w:rsidRPr="00BB7EB7" w:rsidRDefault="00DB3F59" w:rsidP="00DB3F59">
      <w:pPr>
        <w:suppressAutoHyphens/>
        <w:ind w:firstLine="340"/>
        <w:jc w:val="both"/>
      </w:pPr>
      <w:r w:rsidRPr="00D754E9">
        <w:rPr>
          <w:bCs/>
        </w:rPr>
        <w:t xml:space="preserve">Промежуточная аттестация по дисциплине проводится в форме </w:t>
      </w:r>
      <w:r>
        <w:rPr>
          <w:bCs/>
        </w:rPr>
        <w:t>устного зачет</w:t>
      </w:r>
      <w:r w:rsidRPr="00D754E9">
        <w:rPr>
          <w:bCs/>
        </w:rPr>
        <w:t>а по билетам, содержащим</w:t>
      </w:r>
      <w:r w:rsidRPr="00D754E9">
        <w:t xml:space="preserve"> 1 вопрос</w:t>
      </w:r>
      <w:r w:rsidRPr="00FF3403">
        <w:rPr>
          <w:bCs/>
        </w:rPr>
        <w:t xml:space="preserve">. </w:t>
      </w:r>
      <w:r w:rsidRPr="00BB7EB7">
        <w:t>На под</w:t>
      </w:r>
      <w:r>
        <w:t>готовку к ответу отводится 30-45</w:t>
      </w:r>
      <w:r w:rsidRPr="00BB7EB7">
        <w:t xml:space="preserve"> минут. Литературой и техническими средствами во время </w:t>
      </w:r>
      <w:r>
        <w:t>зачет</w:t>
      </w:r>
      <w:r w:rsidRPr="00BB7EB7">
        <w:t>а пользоваться нельзя. На ответ дается 15 минут, преподаватель может задавать дополнительные вопросы по всем темам курса (случайная выборка). Резу</w:t>
      </w:r>
      <w:r>
        <w:t xml:space="preserve">льтат сообщается в тот же день и </w:t>
      </w:r>
      <w:r>
        <w:rPr>
          <w:bCs/>
        </w:rPr>
        <w:t>оценивае</w:t>
      </w:r>
      <w:r w:rsidRPr="00D754E9">
        <w:rPr>
          <w:bCs/>
        </w:rPr>
        <w:t>тся по шкале</w:t>
      </w:r>
      <w:r>
        <w:rPr>
          <w:bCs/>
        </w:rPr>
        <w:t xml:space="preserve"> «зачет», «не зачет». Оценка «зачет» означае</w:t>
      </w:r>
      <w:r w:rsidRPr="00D754E9">
        <w:rPr>
          <w:bCs/>
        </w:rPr>
        <w:t>т успешное прохождение промежуто</w:t>
      </w:r>
      <w:bookmarkStart w:id="0" w:name="_GoBack"/>
      <w:bookmarkEnd w:id="0"/>
      <w:r w:rsidRPr="00D754E9">
        <w:rPr>
          <w:bCs/>
        </w:rPr>
        <w:t>чной аттестации.</w:t>
      </w:r>
      <w:r>
        <w:rPr>
          <w:bCs/>
        </w:rPr>
        <w:t xml:space="preserve"> </w:t>
      </w:r>
      <w:r w:rsidRPr="00BB7EB7">
        <w:t>В случае не</w:t>
      </w:r>
      <w:r>
        <w:t>удовлетворительной сдачи зачет</w:t>
      </w:r>
      <w:r w:rsidRPr="00BB7EB7">
        <w:t xml:space="preserve">а, назначается дата пересдачи. </w:t>
      </w:r>
    </w:p>
    <w:p w:rsidR="00DB3F59" w:rsidRPr="00D754E9" w:rsidRDefault="00DB3F59" w:rsidP="00DB3F59">
      <w:pPr>
        <w:ind w:firstLine="720"/>
        <w:jc w:val="both"/>
        <w:rPr>
          <w:highlight w:val="cyan"/>
        </w:rPr>
      </w:pPr>
    </w:p>
    <w:p w:rsidR="00DB3F59" w:rsidRPr="009406D8" w:rsidRDefault="00DB3F59" w:rsidP="00DB3F59">
      <w:pPr>
        <w:pStyle w:val="af6"/>
        <w:numPr>
          <w:ilvl w:val="0"/>
          <w:numId w:val="11"/>
        </w:numPr>
        <w:tabs>
          <w:tab w:val="left" w:pos="284"/>
        </w:tabs>
        <w:ind w:left="0" w:firstLine="720"/>
        <w:jc w:val="both"/>
        <w:rPr>
          <w:color w:val="000000"/>
        </w:rPr>
      </w:pPr>
      <w:r w:rsidRPr="00D754E9">
        <w:rPr>
          <w:b/>
          <w:color w:val="000000"/>
        </w:rPr>
        <w:t>Требования к структуре и содержанию фонда оценочных средств промежуточной аттестации по дисциплине</w:t>
      </w:r>
    </w:p>
    <w:p w:rsidR="00DB3F59" w:rsidRPr="00C17763" w:rsidRDefault="00DB3F59" w:rsidP="00DB3F59">
      <w:pPr>
        <w:pStyle w:val="af6"/>
        <w:tabs>
          <w:tab w:val="left" w:pos="284"/>
        </w:tabs>
        <w:jc w:val="both"/>
        <w:rPr>
          <w:color w:val="000000"/>
        </w:rPr>
      </w:pPr>
      <w:r w:rsidRPr="000D78F7">
        <w:rPr>
          <w:color w:val="000000"/>
        </w:rPr>
        <w:t xml:space="preserve">Перечень оценочных средств, применяемых в рамках </w:t>
      </w:r>
      <w:r>
        <w:rPr>
          <w:color w:val="000000"/>
        </w:rPr>
        <w:t>промежуточной аттестации</w:t>
      </w:r>
      <w:r w:rsidRPr="000D78F7">
        <w:rPr>
          <w:color w:val="000000"/>
        </w:rPr>
        <w:t>, представлен в таблице</w:t>
      </w:r>
    </w:p>
    <w:p w:rsidR="00DB3F59" w:rsidRPr="00D754E9" w:rsidRDefault="00DB3F59" w:rsidP="00DB3F59">
      <w:pPr>
        <w:pStyle w:val="af6"/>
        <w:tabs>
          <w:tab w:val="left" w:pos="284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490"/>
        <w:gridCol w:w="2977"/>
      </w:tblGrid>
      <w:tr w:rsidR="00DB3F59" w:rsidRPr="00DF7B05" w:rsidTr="00AD618D">
        <w:tc>
          <w:tcPr>
            <w:tcW w:w="675" w:type="dxa"/>
            <w:vAlign w:val="center"/>
          </w:tcPr>
          <w:p w:rsidR="00DB3F59" w:rsidRPr="00DF7B05" w:rsidRDefault="00DB3F59" w:rsidP="00AD618D">
            <w:pPr>
              <w:jc w:val="center"/>
              <w:textAlignment w:val="baseline"/>
            </w:pPr>
            <w:r w:rsidRPr="00DF7B05">
              <w:t>№п/п</w:t>
            </w:r>
          </w:p>
        </w:tc>
        <w:tc>
          <w:tcPr>
            <w:tcW w:w="1889" w:type="dxa"/>
            <w:vAlign w:val="center"/>
          </w:tcPr>
          <w:p w:rsidR="00DB3F59" w:rsidRPr="00DF7B05" w:rsidRDefault="00DB3F59" w:rsidP="00AD618D">
            <w:pPr>
              <w:jc w:val="both"/>
              <w:textAlignment w:val="baseline"/>
            </w:pPr>
            <w:r w:rsidRPr="00DF7B05">
              <w:t>Наименование оценочного средства</w:t>
            </w:r>
          </w:p>
        </w:tc>
        <w:tc>
          <w:tcPr>
            <w:tcW w:w="4490" w:type="dxa"/>
            <w:vAlign w:val="center"/>
          </w:tcPr>
          <w:p w:rsidR="00DB3F59" w:rsidRPr="00DF7B05" w:rsidRDefault="00DB3F59" w:rsidP="00AD618D">
            <w:pPr>
              <w:jc w:val="both"/>
              <w:textAlignment w:val="baseline"/>
            </w:pPr>
            <w:r w:rsidRPr="00DF7B05">
              <w:t>Краткая характеристика оценочного средства</w:t>
            </w:r>
          </w:p>
        </w:tc>
        <w:tc>
          <w:tcPr>
            <w:tcW w:w="2977" w:type="dxa"/>
            <w:vAlign w:val="center"/>
          </w:tcPr>
          <w:p w:rsidR="00DB3F59" w:rsidRPr="00DF7B05" w:rsidRDefault="00DB3F59" w:rsidP="00AD618D">
            <w:pPr>
              <w:jc w:val="both"/>
              <w:textAlignment w:val="baseline"/>
            </w:pPr>
            <w:r w:rsidRPr="00DF7B05">
              <w:t>Представление оценочного средства в фонде</w:t>
            </w:r>
          </w:p>
        </w:tc>
      </w:tr>
      <w:tr w:rsidR="00DB3F59" w:rsidRPr="00DF7B05" w:rsidTr="00AD618D">
        <w:tc>
          <w:tcPr>
            <w:tcW w:w="675" w:type="dxa"/>
          </w:tcPr>
          <w:p w:rsidR="00DB3F59" w:rsidRPr="00DF7B05" w:rsidRDefault="00DB3F59" w:rsidP="00AD618D">
            <w:pPr>
              <w:textAlignment w:val="baseline"/>
            </w:pPr>
            <w:r>
              <w:t>1</w:t>
            </w:r>
          </w:p>
        </w:tc>
        <w:tc>
          <w:tcPr>
            <w:tcW w:w="1889" w:type="dxa"/>
          </w:tcPr>
          <w:p w:rsidR="00DB3F59" w:rsidRPr="00DF7B05" w:rsidRDefault="00DB3F59" w:rsidP="00AD618D">
            <w:pPr>
              <w:jc w:val="both"/>
              <w:textAlignment w:val="baseline"/>
            </w:pPr>
            <w:r>
              <w:t>Зачетный</w:t>
            </w:r>
            <w:r w:rsidRPr="00DF7B05">
              <w:t xml:space="preserve"> билет</w:t>
            </w:r>
          </w:p>
        </w:tc>
        <w:tc>
          <w:tcPr>
            <w:tcW w:w="4490" w:type="dxa"/>
          </w:tcPr>
          <w:p w:rsidR="00DB3F59" w:rsidRPr="00DF7B05" w:rsidRDefault="00DB3F59" w:rsidP="00AD618D">
            <w:pPr>
              <w:jc w:val="both"/>
              <w:textAlignment w:val="baseline"/>
            </w:pPr>
            <w:r w:rsidRPr="00DF7B05">
              <w:t xml:space="preserve">Вопросы, позволяющие оценивать знание фактического материала (базовых понятий, фактов), умение правильно использовать специальные термины и понятия, аргументировать собственную точку зрения.   </w:t>
            </w:r>
          </w:p>
        </w:tc>
        <w:tc>
          <w:tcPr>
            <w:tcW w:w="2977" w:type="dxa"/>
          </w:tcPr>
          <w:p w:rsidR="00DB3F59" w:rsidRPr="00DF7B05" w:rsidRDefault="00DB3F59" w:rsidP="00AD618D">
            <w:pPr>
              <w:jc w:val="both"/>
              <w:textAlignment w:val="baseline"/>
            </w:pPr>
            <w:r w:rsidRPr="00DF7B05">
              <w:t>Список теоретических вопросов</w:t>
            </w:r>
          </w:p>
        </w:tc>
      </w:tr>
    </w:tbl>
    <w:p w:rsidR="00DB3F59" w:rsidRDefault="00DB3F59" w:rsidP="00DB3F59">
      <w:pPr>
        <w:pStyle w:val="af6"/>
        <w:ind w:left="0" w:firstLine="720"/>
        <w:rPr>
          <w:color w:val="000000"/>
        </w:rPr>
      </w:pPr>
    </w:p>
    <w:p w:rsidR="00DB3F59" w:rsidRDefault="00DB3F59" w:rsidP="00DB3F59">
      <w:pPr>
        <w:ind w:firstLine="720"/>
        <w:rPr>
          <w:b/>
        </w:rPr>
      </w:pPr>
      <w:r>
        <w:rPr>
          <w:b/>
        </w:rPr>
        <w:t>Перечень вопросов зачета:</w:t>
      </w:r>
    </w:p>
    <w:p w:rsidR="00DB3F59" w:rsidRDefault="00DB3F59" w:rsidP="00DB3F59">
      <w:pPr>
        <w:ind w:firstLine="720"/>
        <w:rPr>
          <w:b/>
        </w:rPr>
      </w:pP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Виды письменных источников, содержащих сведения по истории древних и средневековых народов Северной и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Особенности источников автохтонного и зарубежного происхождения при описании культур, образа жизни и нравов разных народов.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Древнекитайские источники о кочевниках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Античные источники о древних номадах евразийских степей.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lastRenderedPageBreak/>
        <w:t>Памятники древнетюркской рунической письменности о государственном устройстве, военной организации и духовной культуре кочевых народов.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Арабские и персидские источники о народах Сибири и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 xml:space="preserve">Средневековые китайские источники о народах Средней и Центральной Азии. 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Западноевропейские источники о народах Северной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Западноевропейские источники о монголах.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Западноевропейские источники о народах Южной Сибири и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Монгольские источники развитого средневековья о создании монгольского государства.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Монгольские источники о народах Сибири.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Персидские источники о средневековых монголах.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Русские источники о народах Сибири.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Русские источники о народах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Монгольские источники позднего средневековья о народах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Тибетские источники позднего средневековья о народах Центральной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>
        <w:t>Китайские источники позднего средневековья о народах Северной Азии.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Письменные источники и геополитическая ситуация в Центральной Азии и Южной Сибири в конце </w:t>
      </w:r>
      <w:r w:rsidRPr="00AA0BEA">
        <w:rPr>
          <w:lang w:val="en-US"/>
        </w:rPr>
        <w:t>XIV</w:t>
      </w:r>
      <w:r w:rsidRPr="00AA0BEA">
        <w:t>-</w:t>
      </w:r>
      <w:r w:rsidRPr="00AA0BEA">
        <w:rPr>
          <w:lang w:val="en-US"/>
        </w:rPr>
        <w:t>XVIII</w:t>
      </w:r>
      <w:r w:rsidRPr="00AA0BEA">
        <w:t xml:space="preserve"> вв.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>Особенности письменных источников периода позднего Средневековья и Нового времени.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Русские письменные источники первой половины </w:t>
      </w:r>
      <w:r w:rsidRPr="00AA0BEA">
        <w:rPr>
          <w:lang w:val="en-US"/>
        </w:rPr>
        <w:t>XVII</w:t>
      </w:r>
      <w:r w:rsidRPr="00AA0BEA">
        <w:t xml:space="preserve"> в.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Русские письменные источники второй половины </w:t>
      </w:r>
      <w:r w:rsidRPr="00AA0BEA">
        <w:rPr>
          <w:lang w:val="en-US"/>
        </w:rPr>
        <w:t>XVII</w:t>
      </w:r>
      <w:r w:rsidRPr="00AA0BEA">
        <w:t xml:space="preserve"> в. о народах Сибири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Российское государство и </w:t>
      </w:r>
      <w:proofErr w:type="spellStart"/>
      <w:r w:rsidRPr="00AA0BEA">
        <w:t>Джунгария</w:t>
      </w:r>
      <w:proofErr w:type="spellEnd"/>
      <w:r w:rsidRPr="00AA0BEA">
        <w:t xml:space="preserve"> в свете письменных источников второй половины </w:t>
      </w:r>
      <w:r w:rsidRPr="00AA0BEA">
        <w:rPr>
          <w:lang w:val="en-US"/>
        </w:rPr>
        <w:t>XVII</w:t>
      </w:r>
      <w:r w:rsidRPr="00AA0BEA">
        <w:t xml:space="preserve"> - первой половины </w:t>
      </w:r>
      <w:r w:rsidRPr="00AA0BEA">
        <w:rPr>
          <w:lang w:val="en-US"/>
        </w:rPr>
        <w:t>XVIII</w:t>
      </w:r>
      <w:r w:rsidRPr="00AA0BEA">
        <w:t xml:space="preserve"> вв.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Российские письменные источники </w:t>
      </w:r>
      <w:r w:rsidRPr="00AA0BEA">
        <w:rPr>
          <w:lang w:val="en-US"/>
        </w:rPr>
        <w:t>XVIII</w:t>
      </w:r>
      <w:r w:rsidRPr="00AA0BEA">
        <w:t xml:space="preserve"> в. о народах Сибири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Российские письменные источники </w:t>
      </w:r>
      <w:r w:rsidRPr="00AA0BEA">
        <w:rPr>
          <w:lang w:val="en-US"/>
        </w:rPr>
        <w:t>XIX</w:t>
      </w:r>
      <w:r w:rsidRPr="00AA0BEA">
        <w:t xml:space="preserve"> в. о народах Сибири</w:t>
      </w:r>
    </w:p>
    <w:p w:rsidR="00DB3F59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>Средневековые монгольские и тибетские письменные источники о народах Сибири и Центральной Азии</w:t>
      </w:r>
    </w:p>
    <w:p w:rsidR="00DB3F59" w:rsidRPr="00AA0BEA" w:rsidRDefault="00DB3F59" w:rsidP="00DB3F59">
      <w:pPr>
        <w:pStyle w:val="af9"/>
        <w:numPr>
          <w:ilvl w:val="0"/>
          <w:numId w:val="12"/>
        </w:numPr>
        <w:jc w:val="both"/>
      </w:pPr>
      <w:r w:rsidRPr="00AA0BEA">
        <w:t xml:space="preserve">Место и научное значение письменных материалов в комплексе источников по изучению народов </w:t>
      </w:r>
      <w:r>
        <w:t>Центральной Азии и Южной Сибири</w:t>
      </w:r>
      <w:r w:rsidRPr="00AA0BEA">
        <w:t xml:space="preserve"> в период позднего Средневековья и Нового времени</w:t>
      </w:r>
    </w:p>
    <w:p w:rsidR="00DB3F59" w:rsidRPr="00AA0BEA" w:rsidRDefault="00DB3F59" w:rsidP="00DB3F59">
      <w:pPr>
        <w:jc w:val="both"/>
      </w:pPr>
    </w:p>
    <w:p w:rsidR="00DB3F59" w:rsidRPr="00D754E9" w:rsidRDefault="00DB3F59" w:rsidP="00DB3F59">
      <w:pPr>
        <w:ind w:firstLine="720"/>
        <w:jc w:val="both"/>
      </w:pPr>
      <w:r>
        <w:t>Набор зачетны</w:t>
      </w:r>
      <w:r w:rsidRPr="00D754E9">
        <w:t>х билетов формируется и утверждается в установленном порядке</w:t>
      </w:r>
      <w:r>
        <w:t xml:space="preserve"> </w:t>
      </w:r>
      <w:r w:rsidRPr="00D754E9">
        <w:t>в начале учебного года при наличии контингента обучающихся, осваивающих дисциплину «</w:t>
      </w:r>
      <w:r w:rsidRPr="001E29CF">
        <w:rPr>
          <w:color w:val="000000"/>
        </w:rPr>
        <w:t>Письменные исторические источники по древней и средневековой истории Северной и Центральной Азии</w:t>
      </w:r>
      <w:r w:rsidRPr="00D754E9">
        <w:t>» в текущем учебном году.</w:t>
      </w:r>
    </w:p>
    <w:p w:rsidR="00DB3F59" w:rsidRPr="005A0C37" w:rsidRDefault="00DB3F59" w:rsidP="00DB3F59">
      <w:pPr>
        <w:jc w:val="both"/>
      </w:pPr>
    </w:p>
    <w:p w:rsidR="00DB3F59" w:rsidRDefault="00DB3F59" w:rsidP="00DB3F59">
      <w:pPr>
        <w:pStyle w:val="af6"/>
        <w:numPr>
          <w:ilvl w:val="0"/>
          <w:numId w:val="11"/>
        </w:numPr>
        <w:tabs>
          <w:tab w:val="left" w:pos="284"/>
        </w:tabs>
        <w:spacing w:line="360" w:lineRule="auto"/>
        <w:ind w:left="0" w:firstLine="720"/>
        <w:jc w:val="both"/>
        <w:rPr>
          <w:b/>
          <w:color w:val="000000"/>
        </w:rPr>
      </w:pPr>
      <w:r w:rsidRPr="00D754E9">
        <w:rPr>
          <w:b/>
          <w:color w:val="000000"/>
        </w:rPr>
        <w:t xml:space="preserve">Критерии оценки </w:t>
      </w:r>
      <w:proofErr w:type="spellStart"/>
      <w:r w:rsidRPr="00D754E9">
        <w:rPr>
          <w:b/>
          <w:color w:val="000000"/>
        </w:rPr>
        <w:t>сформированности</w:t>
      </w:r>
      <w:proofErr w:type="spellEnd"/>
      <w:r w:rsidRPr="00D754E9">
        <w:rPr>
          <w:b/>
          <w:color w:val="000000"/>
        </w:rPr>
        <w:t xml:space="preserve"> компетенций в рамках промежуточной аттестации по дисциплине</w:t>
      </w:r>
      <w:r>
        <w:rPr>
          <w:b/>
          <w:color w:val="000000"/>
        </w:rPr>
        <w:t xml:space="preserve"> </w:t>
      </w:r>
    </w:p>
    <w:p w:rsidR="00DB3F59" w:rsidRPr="003149A1" w:rsidRDefault="00DB3F59" w:rsidP="00DB3F59">
      <w:pPr>
        <w:pStyle w:val="af6"/>
        <w:widowControl w:val="0"/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835"/>
        <w:gridCol w:w="3686"/>
      </w:tblGrid>
      <w:tr w:rsidR="00DB3F59" w:rsidRPr="007D0FDA" w:rsidTr="00AD618D">
        <w:tc>
          <w:tcPr>
            <w:tcW w:w="1809" w:type="dxa"/>
          </w:tcPr>
          <w:p w:rsidR="00DB3F59" w:rsidRPr="007D0FDA" w:rsidRDefault="00DB3F59" w:rsidP="00AD618D">
            <w:pPr>
              <w:widowControl w:val="0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Шифр компетенций</w:t>
            </w:r>
          </w:p>
        </w:tc>
        <w:tc>
          <w:tcPr>
            <w:tcW w:w="1701" w:type="dxa"/>
          </w:tcPr>
          <w:p w:rsidR="00DB3F59" w:rsidRPr="007D0FDA" w:rsidRDefault="00DB3F59" w:rsidP="00AD618D">
            <w:pPr>
              <w:widowControl w:val="0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Структурные элементы оценочных средств</w:t>
            </w:r>
          </w:p>
        </w:tc>
        <w:tc>
          <w:tcPr>
            <w:tcW w:w="2835" w:type="dxa"/>
          </w:tcPr>
          <w:p w:rsidR="00DB3F59" w:rsidRPr="007D0FDA" w:rsidRDefault="00DB3F59" w:rsidP="00AD618D">
            <w:pPr>
              <w:widowControl w:val="0"/>
              <w:ind w:firstLine="33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Не сформирован</w:t>
            </w:r>
          </w:p>
          <w:p w:rsidR="00DB3F59" w:rsidRPr="007D0FDA" w:rsidRDefault="00DB3F59" w:rsidP="00AD618D">
            <w:pPr>
              <w:widowControl w:val="0"/>
              <w:ind w:firstLine="33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(не</w:t>
            </w:r>
            <w:r>
              <w:rPr>
                <w:b/>
                <w:i/>
              </w:rPr>
              <w:t xml:space="preserve"> зачтено</w:t>
            </w:r>
            <w:r w:rsidRPr="007D0FDA">
              <w:rPr>
                <w:b/>
                <w:i/>
              </w:rPr>
              <w:t>)</w:t>
            </w:r>
          </w:p>
        </w:tc>
        <w:tc>
          <w:tcPr>
            <w:tcW w:w="3686" w:type="dxa"/>
          </w:tcPr>
          <w:p w:rsidR="00DB3F59" w:rsidRPr="007D0FDA" w:rsidRDefault="00DB3F59" w:rsidP="00AD618D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Сформирован</w:t>
            </w:r>
          </w:p>
          <w:p w:rsidR="00DB3F59" w:rsidRPr="007D0FDA" w:rsidRDefault="00DB3F59" w:rsidP="00AD618D">
            <w:pPr>
              <w:widowControl w:val="0"/>
              <w:ind w:firstLine="34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(</w:t>
            </w:r>
            <w:r>
              <w:rPr>
                <w:b/>
                <w:i/>
              </w:rPr>
              <w:t>зачтено</w:t>
            </w:r>
            <w:r w:rsidRPr="007D0FDA">
              <w:rPr>
                <w:b/>
                <w:i/>
              </w:rPr>
              <w:t>)</w:t>
            </w:r>
          </w:p>
        </w:tc>
      </w:tr>
      <w:tr w:rsidR="00DB3F59" w:rsidRPr="007D0FDA" w:rsidTr="00AD618D">
        <w:tc>
          <w:tcPr>
            <w:tcW w:w="1809" w:type="dxa"/>
          </w:tcPr>
          <w:p w:rsidR="00DB3F59" w:rsidRPr="007D0FDA" w:rsidRDefault="00DB3F59" w:rsidP="00AD618D">
            <w:pPr>
              <w:widowControl w:val="0"/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 xml:space="preserve">ПК-2; </w:t>
            </w:r>
            <w:r w:rsidRPr="004E1697">
              <w:rPr>
                <w:b/>
                <w:i/>
              </w:rPr>
              <w:t>ПК-8</w:t>
            </w:r>
            <w:r>
              <w:rPr>
                <w:b/>
                <w:i/>
              </w:rPr>
              <w:t>.</w:t>
            </w:r>
          </w:p>
        </w:tc>
        <w:tc>
          <w:tcPr>
            <w:tcW w:w="1701" w:type="dxa"/>
          </w:tcPr>
          <w:p w:rsidR="00DB3F59" w:rsidRPr="007D0FDA" w:rsidRDefault="00DB3F59" w:rsidP="00AD618D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Вопрос билета для зачета</w:t>
            </w:r>
          </w:p>
        </w:tc>
        <w:tc>
          <w:tcPr>
            <w:tcW w:w="2835" w:type="dxa"/>
          </w:tcPr>
          <w:p w:rsidR="00DB3F59" w:rsidRPr="003149A1" w:rsidRDefault="00DB3F59" w:rsidP="00AD618D">
            <w:pPr>
              <w:widowControl w:val="0"/>
              <w:jc w:val="both"/>
            </w:pPr>
            <w:r w:rsidRPr="003149A1">
              <w:t xml:space="preserve">Студент допускает грубые ошибки </w:t>
            </w:r>
            <w:proofErr w:type="spellStart"/>
            <w:r>
              <w:t>ошибки</w:t>
            </w:r>
            <w:proofErr w:type="spellEnd"/>
            <w:r>
              <w:t xml:space="preserve"> по содержанию зачетного</w:t>
            </w:r>
            <w:r w:rsidRPr="003149A1">
              <w:t xml:space="preserve"> вопроса, не может аргументировано отстаивать собственную точку зрения.</w:t>
            </w:r>
          </w:p>
        </w:tc>
        <w:tc>
          <w:tcPr>
            <w:tcW w:w="3686" w:type="dxa"/>
          </w:tcPr>
          <w:p w:rsidR="00DB3F59" w:rsidRPr="003149A1" w:rsidRDefault="00DB3F59" w:rsidP="00AD618D">
            <w:pPr>
              <w:widowControl w:val="0"/>
              <w:ind w:firstLine="34"/>
              <w:jc w:val="both"/>
            </w:pPr>
            <w:r w:rsidRPr="003149A1">
              <w:t>Студент демонстрирует базовые знания по рассматриваемому вопросу,</w:t>
            </w:r>
            <w:r w:rsidRPr="003149A1">
              <w:rPr>
                <w:color w:val="000000"/>
              </w:rPr>
              <w:t xml:space="preserve"> в состоянии </w:t>
            </w:r>
            <w:r w:rsidRPr="003149A1">
              <w:t>производить аналитические обобщения и делать собственные выводы на основе изученной литературы и представлять полученные результаты.</w:t>
            </w:r>
          </w:p>
        </w:tc>
      </w:tr>
    </w:tbl>
    <w:p w:rsidR="00DB3F59" w:rsidRPr="00385E40" w:rsidRDefault="00DB3F59" w:rsidP="00DB3F59">
      <w:pPr>
        <w:tabs>
          <w:tab w:val="left" w:pos="284"/>
        </w:tabs>
        <w:jc w:val="both"/>
        <w:rPr>
          <w:b/>
          <w:color w:val="000000"/>
          <w:sz w:val="20"/>
          <w:szCs w:val="20"/>
        </w:rPr>
      </w:pPr>
    </w:p>
    <w:p w:rsidR="00DB3F59" w:rsidRPr="00D40F33" w:rsidRDefault="00DB3F59" w:rsidP="00DB3F59">
      <w:pPr>
        <w:ind w:firstLine="720"/>
        <w:jc w:val="both"/>
        <w:rPr>
          <w:sz w:val="20"/>
          <w:szCs w:val="20"/>
        </w:rPr>
        <w:sectPr w:rsidR="00DB3F59" w:rsidRPr="00D40F33" w:rsidSect="00476F4E">
          <w:pgSz w:w="11906" w:h="16838"/>
          <w:pgMar w:top="851" w:right="624" w:bottom="1134" w:left="907" w:header="709" w:footer="709" w:gutter="0"/>
          <w:cols w:space="708"/>
          <w:docGrid w:linePitch="360"/>
        </w:sectPr>
      </w:pPr>
    </w:p>
    <w:p w:rsidR="00DB3F59" w:rsidRPr="00D754E9" w:rsidRDefault="00DB3F59" w:rsidP="00DB3F59">
      <w:pPr>
        <w:pStyle w:val="af6"/>
        <w:tabs>
          <w:tab w:val="left" w:pos="284"/>
        </w:tabs>
        <w:ind w:left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5. </w:t>
      </w:r>
      <w:r w:rsidRPr="00D754E9">
        <w:rPr>
          <w:b/>
          <w:color w:val="000000"/>
        </w:rPr>
        <w:t>Критерии выставления оценок по результатам промежуточной аттестации по дисциплине</w:t>
      </w:r>
    </w:p>
    <w:p w:rsidR="00DB3F59" w:rsidRDefault="00DB3F59" w:rsidP="00DB3F5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02EB0">
        <w:t>Результаты испытания, входящего в программу промежуточной аттестации, определяются оценками «</w:t>
      </w:r>
      <w:r>
        <w:t>зачтено</w:t>
      </w:r>
      <w:r w:rsidRPr="00102EB0">
        <w:t>», «</w:t>
      </w:r>
      <w:r>
        <w:t>не зачтено»</w:t>
      </w:r>
      <w:r w:rsidRPr="00102EB0">
        <w:t>. Оценк</w:t>
      </w:r>
      <w:r>
        <w:t>а</w:t>
      </w:r>
      <w:r w:rsidRPr="00102EB0">
        <w:t xml:space="preserve"> «</w:t>
      </w:r>
      <w:r>
        <w:t xml:space="preserve">зачтено» </w:t>
      </w:r>
      <w:r w:rsidRPr="00102EB0">
        <w:t>означа</w:t>
      </w:r>
      <w:r>
        <w:t>е</w:t>
      </w:r>
      <w:r w:rsidRPr="00102EB0">
        <w:t xml:space="preserve">т успешное прохождение </w:t>
      </w:r>
      <w:r w:rsidRPr="007F3E6E">
        <w:t>промежуточной аттестации</w:t>
      </w:r>
      <w:r w:rsidRPr="00102EB0">
        <w:t>.</w:t>
      </w:r>
      <w:r w:rsidRPr="00102EB0">
        <w:rPr>
          <w:bCs/>
        </w:rPr>
        <w:t xml:space="preserve"> </w:t>
      </w:r>
    </w:p>
    <w:p w:rsidR="00DB3F59" w:rsidRPr="00D754E9" w:rsidRDefault="00DB3F59" w:rsidP="00DB3F59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DB3F59" w:rsidRPr="001860F8" w:rsidTr="00AD618D">
        <w:tc>
          <w:tcPr>
            <w:tcW w:w="2235" w:type="dxa"/>
            <w:shd w:val="clear" w:color="auto" w:fill="auto"/>
          </w:tcPr>
          <w:p w:rsidR="00DB3F59" w:rsidRPr="001860F8" w:rsidRDefault="00DB3F59" w:rsidP="00AD618D">
            <w:pPr>
              <w:widowControl w:val="0"/>
              <w:jc w:val="center"/>
              <w:rPr>
                <w:b/>
                <w:i/>
              </w:rPr>
            </w:pPr>
            <w:r w:rsidRPr="001860F8">
              <w:rPr>
                <w:b/>
                <w:i/>
              </w:rPr>
              <w:t>Оценка</w:t>
            </w:r>
          </w:p>
        </w:tc>
        <w:tc>
          <w:tcPr>
            <w:tcW w:w="7670" w:type="dxa"/>
            <w:shd w:val="clear" w:color="auto" w:fill="auto"/>
          </w:tcPr>
          <w:p w:rsidR="00DB3F59" w:rsidRPr="001860F8" w:rsidRDefault="00DB3F59" w:rsidP="00AD618D">
            <w:pPr>
              <w:widowControl w:val="0"/>
              <w:jc w:val="center"/>
              <w:rPr>
                <w:b/>
                <w:i/>
              </w:rPr>
            </w:pPr>
            <w:r w:rsidRPr="001860F8">
              <w:rPr>
                <w:b/>
                <w:i/>
              </w:rPr>
              <w:t>Критерии оценки</w:t>
            </w:r>
          </w:p>
        </w:tc>
      </w:tr>
      <w:tr w:rsidR="00DB3F59" w:rsidRPr="001860F8" w:rsidTr="00AD618D">
        <w:tc>
          <w:tcPr>
            <w:tcW w:w="2235" w:type="dxa"/>
            <w:shd w:val="clear" w:color="auto" w:fill="auto"/>
          </w:tcPr>
          <w:p w:rsidR="00DB3F59" w:rsidRPr="001860F8" w:rsidRDefault="00DB3F59" w:rsidP="00AD618D">
            <w:pPr>
              <w:widowControl w:val="0"/>
              <w:jc w:val="center"/>
              <w:rPr>
                <w:i/>
              </w:rPr>
            </w:pPr>
            <w:r w:rsidRPr="001860F8">
              <w:rPr>
                <w:i/>
              </w:rPr>
              <w:t>зачтено</w:t>
            </w:r>
          </w:p>
        </w:tc>
        <w:tc>
          <w:tcPr>
            <w:tcW w:w="7670" w:type="dxa"/>
            <w:shd w:val="clear" w:color="auto" w:fill="auto"/>
          </w:tcPr>
          <w:p w:rsidR="00DB3F59" w:rsidRPr="001860F8" w:rsidRDefault="00DB3F59" w:rsidP="00AD618D">
            <w:pPr>
              <w:widowControl w:val="0"/>
              <w:jc w:val="both"/>
              <w:rPr>
                <w:i/>
              </w:rPr>
            </w:pPr>
            <w:r w:rsidRPr="00DF7B05">
              <w:t>Компетенция сформирована на хорошем уровне. Студент в основном владеет теоретическим материалом</w:t>
            </w:r>
            <w:r>
              <w:t xml:space="preserve"> и практическими навыками</w:t>
            </w:r>
            <w:r w:rsidRPr="00DF7B05">
              <w:t>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      </w:r>
          </w:p>
        </w:tc>
      </w:tr>
      <w:tr w:rsidR="00DB3F59" w:rsidRPr="001860F8" w:rsidTr="00AD618D">
        <w:tc>
          <w:tcPr>
            <w:tcW w:w="2235" w:type="dxa"/>
            <w:shd w:val="clear" w:color="auto" w:fill="auto"/>
          </w:tcPr>
          <w:p w:rsidR="00DB3F59" w:rsidRPr="001860F8" w:rsidRDefault="00DB3F59" w:rsidP="00AD618D">
            <w:pPr>
              <w:widowControl w:val="0"/>
              <w:jc w:val="center"/>
              <w:rPr>
                <w:i/>
              </w:rPr>
            </w:pPr>
            <w:r w:rsidRPr="001860F8">
              <w:rPr>
                <w:i/>
              </w:rPr>
              <w:t>не зачтено</w:t>
            </w:r>
          </w:p>
        </w:tc>
        <w:tc>
          <w:tcPr>
            <w:tcW w:w="7670" w:type="dxa"/>
            <w:shd w:val="clear" w:color="auto" w:fill="auto"/>
          </w:tcPr>
          <w:p w:rsidR="00DB3F59" w:rsidRPr="001860F8" w:rsidRDefault="00DB3F59" w:rsidP="00AD618D">
            <w:pPr>
              <w:widowControl w:val="0"/>
              <w:jc w:val="both"/>
              <w:rPr>
                <w:i/>
              </w:rPr>
            </w:pPr>
            <w:r w:rsidRPr="00DF7B05">
              <w:t>Компетенция не сформирована. Студент не владеет теоретическим материалом, допуская грубые ошибки, испытывает затруднения в формулировке собственных суждений, неспособен ответить на дополнительные вопросы.</w:t>
            </w:r>
          </w:p>
        </w:tc>
      </w:tr>
    </w:tbl>
    <w:p w:rsidR="002C3A58" w:rsidRPr="00D40F33" w:rsidRDefault="002C3A58" w:rsidP="00DB3F59">
      <w:pPr>
        <w:rPr>
          <w:sz w:val="20"/>
          <w:szCs w:val="20"/>
        </w:rPr>
        <w:sectPr w:rsidR="002C3A58" w:rsidRPr="00D40F33" w:rsidSect="00476F4E">
          <w:pgSz w:w="11906" w:h="16838"/>
          <w:pgMar w:top="851" w:right="624" w:bottom="1134" w:left="907" w:header="709" w:footer="709" w:gutter="0"/>
          <w:cols w:space="708"/>
          <w:docGrid w:linePitch="360"/>
        </w:sectPr>
      </w:pPr>
    </w:p>
    <w:p w:rsidR="003149A1" w:rsidRPr="00D754E9" w:rsidRDefault="003149A1" w:rsidP="003149A1">
      <w:pPr>
        <w:pStyle w:val="af6"/>
        <w:tabs>
          <w:tab w:val="left" w:pos="284"/>
        </w:tabs>
        <w:ind w:left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5. </w:t>
      </w:r>
      <w:r w:rsidRPr="00D754E9">
        <w:rPr>
          <w:b/>
          <w:color w:val="000000"/>
        </w:rPr>
        <w:t>Критерии выставления оценок по результатам промежуточной аттестации по дисциплине</w:t>
      </w:r>
    </w:p>
    <w:p w:rsidR="003149A1" w:rsidRDefault="003149A1" w:rsidP="003149A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02EB0">
        <w:t>Результаты испытания, входящего в программу промежуточной аттестации, определяются оценками «</w:t>
      </w:r>
      <w:r>
        <w:t>зачтено</w:t>
      </w:r>
      <w:r w:rsidRPr="00102EB0">
        <w:t>», «</w:t>
      </w:r>
      <w:r>
        <w:t>не зачтено»</w:t>
      </w:r>
      <w:r w:rsidRPr="00102EB0">
        <w:t>. Оценк</w:t>
      </w:r>
      <w:r>
        <w:t>а</w:t>
      </w:r>
      <w:r w:rsidRPr="00102EB0">
        <w:t xml:space="preserve"> «</w:t>
      </w:r>
      <w:r>
        <w:t xml:space="preserve">зачтено» </w:t>
      </w:r>
      <w:r w:rsidRPr="00102EB0">
        <w:t>означа</w:t>
      </w:r>
      <w:r>
        <w:t>е</w:t>
      </w:r>
      <w:r w:rsidRPr="00102EB0">
        <w:t xml:space="preserve">т успешное прохождение </w:t>
      </w:r>
      <w:r w:rsidRPr="007F3E6E">
        <w:t>промежуточной аттестации</w:t>
      </w:r>
      <w:r w:rsidRPr="00102EB0">
        <w:t>.</w:t>
      </w:r>
      <w:r w:rsidRPr="00102EB0">
        <w:rPr>
          <w:bCs/>
        </w:rPr>
        <w:t xml:space="preserve"> </w:t>
      </w:r>
    </w:p>
    <w:p w:rsidR="003149A1" w:rsidRPr="00D754E9" w:rsidRDefault="003149A1" w:rsidP="003149A1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7395"/>
      </w:tblGrid>
      <w:tr w:rsidR="003149A1" w:rsidRPr="001860F8" w:rsidTr="00BC1F26">
        <w:tc>
          <w:tcPr>
            <w:tcW w:w="2235" w:type="dxa"/>
            <w:shd w:val="clear" w:color="auto" w:fill="auto"/>
          </w:tcPr>
          <w:p w:rsidR="003149A1" w:rsidRPr="001860F8" w:rsidRDefault="003149A1" w:rsidP="00BC1F26">
            <w:pPr>
              <w:widowControl w:val="0"/>
              <w:jc w:val="center"/>
              <w:rPr>
                <w:b/>
                <w:i/>
              </w:rPr>
            </w:pPr>
            <w:r w:rsidRPr="001860F8">
              <w:rPr>
                <w:b/>
                <w:i/>
              </w:rPr>
              <w:t>Оценка</w:t>
            </w:r>
          </w:p>
        </w:tc>
        <w:tc>
          <w:tcPr>
            <w:tcW w:w="7670" w:type="dxa"/>
            <w:shd w:val="clear" w:color="auto" w:fill="auto"/>
          </w:tcPr>
          <w:p w:rsidR="003149A1" w:rsidRPr="001860F8" w:rsidRDefault="003149A1" w:rsidP="00BC1F26">
            <w:pPr>
              <w:widowControl w:val="0"/>
              <w:jc w:val="center"/>
              <w:rPr>
                <w:b/>
                <w:i/>
              </w:rPr>
            </w:pPr>
            <w:r w:rsidRPr="001860F8">
              <w:rPr>
                <w:b/>
                <w:i/>
              </w:rPr>
              <w:t>Критерии оценки</w:t>
            </w:r>
          </w:p>
        </w:tc>
      </w:tr>
      <w:tr w:rsidR="003149A1" w:rsidRPr="001860F8" w:rsidTr="00BC1F26">
        <w:tc>
          <w:tcPr>
            <w:tcW w:w="2235" w:type="dxa"/>
            <w:shd w:val="clear" w:color="auto" w:fill="auto"/>
          </w:tcPr>
          <w:p w:rsidR="003149A1" w:rsidRPr="001860F8" w:rsidRDefault="003149A1" w:rsidP="00BC1F26">
            <w:pPr>
              <w:widowControl w:val="0"/>
              <w:jc w:val="center"/>
              <w:rPr>
                <w:i/>
              </w:rPr>
            </w:pPr>
            <w:r w:rsidRPr="001860F8">
              <w:rPr>
                <w:i/>
              </w:rPr>
              <w:t>зачтено</w:t>
            </w:r>
          </w:p>
        </w:tc>
        <w:tc>
          <w:tcPr>
            <w:tcW w:w="7670" w:type="dxa"/>
            <w:shd w:val="clear" w:color="auto" w:fill="auto"/>
          </w:tcPr>
          <w:p w:rsidR="003149A1" w:rsidRPr="001860F8" w:rsidRDefault="003149A1" w:rsidP="00BC1F26">
            <w:pPr>
              <w:widowControl w:val="0"/>
              <w:jc w:val="both"/>
              <w:rPr>
                <w:i/>
              </w:rPr>
            </w:pPr>
            <w:r w:rsidRPr="00DF7B05">
              <w:t>Компетенция сформирована на хорошем уровне. Студент в основном владеет теоретическим материалом</w:t>
            </w:r>
            <w:r>
              <w:t xml:space="preserve"> и практическими навыками</w:t>
            </w:r>
            <w:r w:rsidRPr="00DF7B05">
              <w:t>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      </w:r>
          </w:p>
        </w:tc>
      </w:tr>
      <w:tr w:rsidR="003149A1" w:rsidRPr="001860F8" w:rsidTr="00BC1F26">
        <w:tc>
          <w:tcPr>
            <w:tcW w:w="2235" w:type="dxa"/>
            <w:shd w:val="clear" w:color="auto" w:fill="auto"/>
          </w:tcPr>
          <w:p w:rsidR="003149A1" w:rsidRPr="001860F8" w:rsidRDefault="003149A1" w:rsidP="00BC1F26">
            <w:pPr>
              <w:widowControl w:val="0"/>
              <w:jc w:val="center"/>
              <w:rPr>
                <w:i/>
              </w:rPr>
            </w:pPr>
            <w:r w:rsidRPr="001860F8">
              <w:rPr>
                <w:i/>
              </w:rPr>
              <w:t>не зачтено</w:t>
            </w:r>
          </w:p>
        </w:tc>
        <w:tc>
          <w:tcPr>
            <w:tcW w:w="7670" w:type="dxa"/>
            <w:shd w:val="clear" w:color="auto" w:fill="auto"/>
          </w:tcPr>
          <w:p w:rsidR="003149A1" w:rsidRPr="001860F8" w:rsidRDefault="003149A1" w:rsidP="00BC1F26">
            <w:pPr>
              <w:widowControl w:val="0"/>
              <w:jc w:val="both"/>
              <w:rPr>
                <w:i/>
              </w:rPr>
            </w:pPr>
            <w:r w:rsidRPr="00DF7B05">
              <w:t>Компетенция не сформирована. Студент не владеет теоретическим материалом, допуская грубые ошибки, испытывает затруднения в формулировке собственных суждений, неспособен ответить на дополнительные вопросы.</w:t>
            </w:r>
          </w:p>
        </w:tc>
      </w:tr>
    </w:tbl>
    <w:p w:rsidR="002C3A58" w:rsidRPr="005A0C37" w:rsidRDefault="002C3A58" w:rsidP="005A0C37">
      <w:pPr>
        <w:jc w:val="both"/>
        <w:sectPr w:rsidR="002C3A58" w:rsidRPr="005A0C37" w:rsidSect="001B662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26B6D" w:rsidRPr="005A0C37" w:rsidRDefault="00C26B6D" w:rsidP="00DD767C"/>
    <w:sectPr w:rsidR="00C26B6D" w:rsidRPr="005A0C37" w:rsidSect="00780C14">
      <w:footerReference w:type="default" r:id="rId8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5D" w:rsidRDefault="00E7775D" w:rsidP="00F21B2E">
      <w:r>
        <w:separator/>
      </w:r>
    </w:p>
  </w:endnote>
  <w:endnote w:type="continuationSeparator" w:id="0">
    <w:p w:rsidR="00E7775D" w:rsidRDefault="00E7775D" w:rsidP="00F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4E" w:rsidRPr="00BA2992" w:rsidRDefault="00476F4E" w:rsidP="00BA2992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5D" w:rsidRDefault="00E7775D" w:rsidP="00F21B2E">
      <w:r>
        <w:separator/>
      </w:r>
    </w:p>
  </w:footnote>
  <w:footnote w:type="continuationSeparator" w:id="0">
    <w:p w:rsidR="00E7775D" w:rsidRDefault="00E7775D" w:rsidP="00F2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574"/>
    <w:multiLevelType w:val="hybridMultilevel"/>
    <w:tmpl w:val="09FE98D8"/>
    <w:lvl w:ilvl="0" w:tplc="74BCE536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EA4595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1B26207"/>
    <w:multiLevelType w:val="hybridMultilevel"/>
    <w:tmpl w:val="10866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B5142"/>
    <w:multiLevelType w:val="hybridMultilevel"/>
    <w:tmpl w:val="90D6FC7E"/>
    <w:lvl w:ilvl="0" w:tplc="9540467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F91029D"/>
    <w:multiLevelType w:val="hybridMultilevel"/>
    <w:tmpl w:val="1450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A0EE7"/>
    <w:multiLevelType w:val="hybridMultilevel"/>
    <w:tmpl w:val="471A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7977"/>
    <w:multiLevelType w:val="hybridMultilevel"/>
    <w:tmpl w:val="37DA1BF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C2A2B6A"/>
    <w:multiLevelType w:val="hybridMultilevel"/>
    <w:tmpl w:val="F04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56798"/>
    <w:multiLevelType w:val="hybridMultilevel"/>
    <w:tmpl w:val="A1049C86"/>
    <w:lvl w:ilvl="0" w:tplc="74E4BF90">
      <w:numFmt w:val="bullet"/>
      <w:lvlText w:val="–"/>
      <w:lvlJc w:val="left"/>
      <w:pPr>
        <w:tabs>
          <w:tab w:val="num" w:pos="749"/>
        </w:tabs>
        <w:ind w:left="749" w:hanging="465"/>
      </w:pPr>
      <w:rPr>
        <w:rFonts w:ascii="Times New Roman" w:eastAsia="SimSu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22592"/>
    <w:multiLevelType w:val="hybridMultilevel"/>
    <w:tmpl w:val="37DA1BF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6CF36AAA"/>
    <w:multiLevelType w:val="hybridMultilevel"/>
    <w:tmpl w:val="16AE6960"/>
    <w:lvl w:ilvl="0" w:tplc="A6EC1A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ヒラギノ角ゴ Pro W3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3C32"/>
    <w:rsid w:val="0001313D"/>
    <w:rsid w:val="0006066A"/>
    <w:rsid w:val="000729FE"/>
    <w:rsid w:val="00083595"/>
    <w:rsid w:val="0008378F"/>
    <w:rsid w:val="001301DC"/>
    <w:rsid w:val="0014496C"/>
    <w:rsid w:val="001B6620"/>
    <w:rsid w:val="001B7337"/>
    <w:rsid w:val="00270140"/>
    <w:rsid w:val="002828D3"/>
    <w:rsid w:val="002C3A58"/>
    <w:rsid w:val="002D4327"/>
    <w:rsid w:val="003149A1"/>
    <w:rsid w:val="00321484"/>
    <w:rsid w:val="00357FBE"/>
    <w:rsid w:val="00372C2B"/>
    <w:rsid w:val="004759EB"/>
    <w:rsid w:val="00476F4E"/>
    <w:rsid w:val="00491BE7"/>
    <w:rsid w:val="004A4113"/>
    <w:rsid w:val="004B6C20"/>
    <w:rsid w:val="004B79BD"/>
    <w:rsid w:val="004C3C94"/>
    <w:rsid w:val="004C7F62"/>
    <w:rsid w:val="004D37FE"/>
    <w:rsid w:val="004E4BFE"/>
    <w:rsid w:val="00533138"/>
    <w:rsid w:val="005474C2"/>
    <w:rsid w:val="00587824"/>
    <w:rsid w:val="005A0C37"/>
    <w:rsid w:val="005B2F86"/>
    <w:rsid w:val="005B72B3"/>
    <w:rsid w:val="005E2646"/>
    <w:rsid w:val="005E496C"/>
    <w:rsid w:val="00687A8E"/>
    <w:rsid w:val="00691A01"/>
    <w:rsid w:val="006949AE"/>
    <w:rsid w:val="006F2327"/>
    <w:rsid w:val="006F5A4F"/>
    <w:rsid w:val="0073256C"/>
    <w:rsid w:val="00754DC7"/>
    <w:rsid w:val="00761110"/>
    <w:rsid w:val="00780573"/>
    <w:rsid w:val="00780C14"/>
    <w:rsid w:val="00794594"/>
    <w:rsid w:val="007B3783"/>
    <w:rsid w:val="007B3916"/>
    <w:rsid w:val="00853686"/>
    <w:rsid w:val="008D6CAA"/>
    <w:rsid w:val="008E2619"/>
    <w:rsid w:val="00934797"/>
    <w:rsid w:val="0095107B"/>
    <w:rsid w:val="00951915"/>
    <w:rsid w:val="00976EB4"/>
    <w:rsid w:val="0098710B"/>
    <w:rsid w:val="009D4710"/>
    <w:rsid w:val="009E7B1D"/>
    <w:rsid w:val="00A76011"/>
    <w:rsid w:val="00AD3403"/>
    <w:rsid w:val="00B309A2"/>
    <w:rsid w:val="00B3178B"/>
    <w:rsid w:val="00B94900"/>
    <w:rsid w:val="00BA2992"/>
    <w:rsid w:val="00BA6A8B"/>
    <w:rsid w:val="00C24F38"/>
    <w:rsid w:val="00C26B6D"/>
    <w:rsid w:val="00C33F20"/>
    <w:rsid w:val="00C73C32"/>
    <w:rsid w:val="00CA7687"/>
    <w:rsid w:val="00CB65E0"/>
    <w:rsid w:val="00CF4745"/>
    <w:rsid w:val="00D733F5"/>
    <w:rsid w:val="00D76DF9"/>
    <w:rsid w:val="00D81B57"/>
    <w:rsid w:val="00D83193"/>
    <w:rsid w:val="00DB3F59"/>
    <w:rsid w:val="00DC3DA5"/>
    <w:rsid w:val="00DD767C"/>
    <w:rsid w:val="00E14838"/>
    <w:rsid w:val="00E7775D"/>
    <w:rsid w:val="00E96724"/>
    <w:rsid w:val="00EE070B"/>
    <w:rsid w:val="00EE7B26"/>
    <w:rsid w:val="00F04699"/>
    <w:rsid w:val="00F16E43"/>
    <w:rsid w:val="00F17A85"/>
    <w:rsid w:val="00F21B2E"/>
    <w:rsid w:val="00F75780"/>
    <w:rsid w:val="00F80A2B"/>
    <w:rsid w:val="00F90840"/>
    <w:rsid w:val="00FB6605"/>
    <w:rsid w:val="00FB724A"/>
    <w:rsid w:val="00FC7C25"/>
    <w:rsid w:val="00FE072D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CCAB2"/>
  <w15:docId w15:val="{15BDA126-1820-447B-B6E1-D93E6CD8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07B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7B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4594"/>
    <w:pPr>
      <w:keepNext/>
      <w:jc w:val="center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94594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3C32"/>
    <w:rPr>
      <w:color w:val="0000FF"/>
      <w:u w:val="single"/>
    </w:rPr>
  </w:style>
  <w:style w:type="paragraph" w:styleId="a4">
    <w:name w:val="annotation text"/>
    <w:basedOn w:val="a"/>
    <w:link w:val="a5"/>
    <w:semiHidden/>
    <w:unhideWhenUsed/>
    <w:rsid w:val="00C73C32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C73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C73C32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C73C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C73C32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C73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C73C32"/>
    <w:pPr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aa">
    <w:name w:val="список с точками"/>
    <w:basedOn w:val="a"/>
    <w:rsid w:val="00C73C32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Normal1">
    <w:name w:val="Normal1"/>
    <w:rsid w:val="00C73C32"/>
    <w:pPr>
      <w:widowControl w:val="0"/>
      <w:snapToGrid w:val="0"/>
      <w:spacing w:line="400" w:lineRule="exact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tyle4">
    <w:name w:val="Style4"/>
    <w:basedOn w:val="a"/>
    <w:rsid w:val="00C73C32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12">
    <w:name w:val="Обычный1"/>
    <w:rsid w:val="00C73C32"/>
    <w:pPr>
      <w:widowControl w:val="0"/>
      <w:suppressAutoHyphens/>
    </w:pPr>
    <w:rPr>
      <w:rFonts w:ascii="Arial" w:eastAsia="ヒラギノ角ゴ Pro W3" w:hAnsi="Arial"/>
      <w:color w:val="000000"/>
      <w:kern w:val="2"/>
    </w:rPr>
  </w:style>
  <w:style w:type="character" w:styleId="ab">
    <w:name w:val="annotation reference"/>
    <w:semiHidden/>
    <w:unhideWhenUsed/>
    <w:rsid w:val="00C73C32"/>
    <w:rPr>
      <w:sz w:val="16"/>
      <w:szCs w:val="16"/>
    </w:rPr>
  </w:style>
  <w:style w:type="character" w:customStyle="1" w:styleId="FontStyle14">
    <w:name w:val="Font Style14"/>
    <w:rsid w:val="00C73C32"/>
    <w:rPr>
      <w:rFonts w:ascii="Times New Roman" w:hAnsi="Times New Roman" w:cs="Times New Roman" w:hint="default"/>
      <w:spacing w:val="1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73C3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73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C73C32"/>
    <w:pPr>
      <w:widowControl w:val="0"/>
      <w:snapToGrid w:val="0"/>
    </w:pPr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6F23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F2327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link w:val="3"/>
    <w:rsid w:val="00794594"/>
    <w:rPr>
      <w:rFonts w:ascii="Times New Roman" w:eastAsia="Times New Roman" w:hAnsi="Times New Roman"/>
      <w:b/>
      <w:bCs/>
    </w:rPr>
  </w:style>
  <w:style w:type="character" w:customStyle="1" w:styleId="50">
    <w:name w:val="Заголовок 5 Знак"/>
    <w:link w:val="5"/>
    <w:rsid w:val="00794594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link w:val="1"/>
    <w:uiPriority w:val="9"/>
    <w:rsid w:val="0095107B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95107B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510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5107B"/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510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95107B"/>
    <w:rPr>
      <w:rFonts w:ascii="Times New Roman" w:eastAsia="Times New Roman" w:hAnsi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21B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1B2E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21B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1B2E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uiPriority w:val="99"/>
    <w:semiHidden/>
    <w:unhideWhenUsed/>
    <w:rsid w:val="00D733F5"/>
  </w:style>
  <w:style w:type="character" w:customStyle="1" w:styleId="af3">
    <w:name w:val="Дата Знак"/>
    <w:link w:val="af2"/>
    <w:uiPriority w:val="99"/>
    <w:semiHidden/>
    <w:rsid w:val="00D733F5"/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9D4710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5">
    <w:name w:val="Текст Знак"/>
    <w:link w:val="af4"/>
    <w:rsid w:val="009D4710"/>
    <w:rPr>
      <w:rFonts w:ascii="Courier New" w:eastAsia="MS Mincho" w:hAnsi="Courier New" w:cs="Courier New"/>
      <w:lang w:eastAsia="ja-JP"/>
    </w:rPr>
  </w:style>
  <w:style w:type="paragraph" w:styleId="af6">
    <w:name w:val="List Paragraph"/>
    <w:basedOn w:val="a"/>
    <w:link w:val="af7"/>
    <w:uiPriority w:val="34"/>
    <w:qFormat/>
    <w:rsid w:val="009D4710"/>
    <w:pPr>
      <w:ind w:left="720"/>
      <w:contextualSpacing/>
    </w:pPr>
  </w:style>
  <w:style w:type="table" w:styleId="af8">
    <w:name w:val="Table Grid"/>
    <w:basedOn w:val="a1"/>
    <w:uiPriority w:val="59"/>
    <w:rsid w:val="009D47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rsid w:val="00C26B6D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C26B6D"/>
    <w:pPr>
      <w:widowControl w:val="0"/>
      <w:suppressAutoHyphens/>
      <w:autoSpaceDE w:val="0"/>
      <w:spacing w:line="200" w:lineRule="atLeast"/>
      <w:ind w:left="720"/>
    </w:pPr>
    <w:rPr>
      <w:rFonts w:ascii="Calibri" w:eastAsia="Calibri" w:hAnsi="Calibri" w:cs="Calibri"/>
      <w:kern w:val="1"/>
      <w:lang w:eastAsia="hi-IN" w:bidi="hi-IN"/>
    </w:rPr>
  </w:style>
  <w:style w:type="character" w:customStyle="1" w:styleId="af7">
    <w:name w:val="Абзац списка Знак"/>
    <w:link w:val="af6"/>
    <w:uiPriority w:val="34"/>
    <w:locked/>
    <w:rsid w:val="00C26B6D"/>
    <w:rPr>
      <w:rFonts w:ascii="Times New Roman" w:eastAsia="Times New Roman" w:hAnsi="Times New Roman"/>
      <w:sz w:val="24"/>
      <w:szCs w:val="24"/>
    </w:rPr>
  </w:style>
  <w:style w:type="paragraph" w:customStyle="1" w:styleId="LIT">
    <w:name w:val="LIT"/>
    <w:rsid w:val="0008378F"/>
    <w:pPr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F80A2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fa">
    <w:name w:val="footnote reference"/>
    <w:uiPriority w:val="99"/>
    <w:rsid w:val="00F80A2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F80A2B"/>
    <w:pPr>
      <w:ind w:left="-425" w:right="-2234" w:firstLine="1168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semiHidden/>
    <w:rsid w:val="00F80A2B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7D74-F5A2-414C-8AAE-0DEA5D9F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7326</Words>
  <Characters>41761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КафедраНГУ</cp:lastModifiedBy>
  <cp:revision>20</cp:revision>
  <cp:lastPrinted>2019-02-02T08:53:00Z</cp:lastPrinted>
  <dcterms:created xsi:type="dcterms:W3CDTF">2019-01-21T05:53:00Z</dcterms:created>
  <dcterms:modified xsi:type="dcterms:W3CDTF">2019-02-02T08:54:00Z</dcterms:modified>
</cp:coreProperties>
</file>