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B5" w:rsidRPr="003F67B5" w:rsidRDefault="003F67B5" w:rsidP="003F67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7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Министерство науки и высшего образования Российской Федерации</w:t>
      </w: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>Гуманитарный институт</w:t>
      </w:r>
    </w:p>
    <w:p w:rsidR="00E43FC7" w:rsidRPr="004D3877" w:rsidRDefault="00E43FC7" w:rsidP="00E43FC7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УТВЕРЖДАЮ</w:t>
      </w:r>
    </w:p>
    <w:p w:rsidR="00E43FC7" w:rsidRPr="004D3877" w:rsidRDefault="00E43FC7" w:rsidP="00E43FC7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ind w:left="984" w:firstLine="6096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Директор ГИ НГУ</w:t>
      </w:r>
    </w:p>
    <w:p w:rsidR="00E43FC7" w:rsidRPr="004D3877" w:rsidRDefault="00E43FC7" w:rsidP="00E43FC7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_______________ А. С. Зуев</w:t>
      </w:r>
    </w:p>
    <w:p w:rsidR="00E43FC7" w:rsidRPr="004D3877" w:rsidRDefault="00E43FC7" w:rsidP="00E43FC7">
      <w:pPr>
        <w:spacing w:after="0"/>
        <w:ind w:firstLine="116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3FC7" w:rsidRPr="004D3877" w:rsidRDefault="00E43FC7" w:rsidP="00E43FC7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D387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3877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43FC7" w:rsidRPr="00543096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43096">
        <w:rPr>
          <w:rFonts w:ascii="Times New Roman" w:hAnsi="Times New Roman" w:cs="Times New Roman"/>
          <w:b/>
          <w:spacing w:val="60"/>
          <w:sz w:val="28"/>
          <w:szCs w:val="28"/>
        </w:rPr>
        <w:t>Учебно-методический комплекс</w:t>
      </w:r>
    </w:p>
    <w:p w:rsidR="00E43FC7" w:rsidRPr="00543096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43096">
        <w:rPr>
          <w:rFonts w:ascii="Times New Roman" w:hAnsi="Times New Roman" w:cs="Times New Roman"/>
          <w:sz w:val="28"/>
          <w:szCs w:val="28"/>
        </w:rPr>
        <w:br/>
      </w:r>
      <w:r w:rsidRPr="00543096">
        <w:rPr>
          <w:rFonts w:ascii="Times New Roman" w:hAnsi="Times New Roman" w:cs="Times New Roman"/>
          <w:b/>
          <w:spacing w:val="60"/>
          <w:sz w:val="28"/>
          <w:szCs w:val="28"/>
        </w:rPr>
        <w:t>по дисциплине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43FC7" w:rsidRPr="00543096" w:rsidRDefault="00E43FC7" w:rsidP="00E43F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3096">
        <w:rPr>
          <w:rFonts w:ascii="Times New Roman" w:hAnsi="Times New Roman" w:cs="Times New Roman"/>
          <w:b/>
          <w:sz w:val="40"/>
          <w:szCs w:val="40"/>
        </w:rPr>
        <w:t xml:space="preserve">История первобытного общества 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46.03.01 История (</w:t>
      </w:r>
      <w:proofErr w:type="spellStart"/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),  </w:t>
      </w: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Кафедра археологии и этнографии ГИ НГУ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Курс 1, семестр 1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Форма обучения очная</w:t>
      </w: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F7" w:rsidRPr="004D3877" w:rsidRDefault="004403F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3F67B5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 2018</w:t>
      </w:r>
    </w:p>
    <w:p w:rsidR="000A5F2E" w:rsidRPr="004D3877" w:rsidRDefault="00E43FC7" w:rsidP="00E4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A5F2E" w:rsidRPr="004D3877" w:rsidRDefault="000A5F2E" w:rsidP="000A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УМК дисциплины </w:t>
      </w: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первобытного общества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4D3877">
        <w:rPr>
          <w:rFonts w:ascii="Times New Roman" w:hAnsi="Times New Roman" w:cs="Times New Roman"/>
          <w:sz w:val="24"/>
          <w:szCs w:val="24"/>
        </w:rPr>
        <w:t>46.03.01 История (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) (утвержден приказом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России № 950 от 7 августа 2014 г.),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>и рабочему учебному плану по направлению подготовки</w:t>
      </w:r>
      <w:r w:rsidR="00D714DD"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46.03.01 История (</w:t>
      </w:r>
      <w:proofErr w:type="spellStart"/>
      <w:r w:rsidR="00D714DD" w:rsidRPr="004D3877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="00D714DD" w:rsidRPr="004D38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3096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базовой части блока Б1.</w:t>
      </w: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7B5" w:rsidRPr="003F67B5" w:rsidRDefault="00E43FC7" w:rsidP="003F67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УМК утвержден решение</w:t>
      </w:r>
      <w:r w:rsidR="004D3877"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м ученого совета Гуманитарного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</w:t>
      </w:r>
      <w:r w:rsidR="003F67B5" w:rsidRPr="003F6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29.05.2018 г., протокол № 13. </w:t>
      </w:r>
      <w:r w:rsidR="003F67B5" w:rsidRPr="003F67B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>УМК разработал:</w:t>
      </w:r>
    </w:p>
    <w:p w:rsidR="004403F7" w:rsidRDefault="004403F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C7" w:rsidRPr="004D3877" w:rsidRDefault="004403F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.и.н.</w:t>
      </w:r>
      <w:r w:rsidR="00E43FC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0225C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Ольга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D14D8C" w:rsidRPr="004D387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4403F7" w:rsidRPr="004D3877" w:rsidRDefault="004403F7" w:rsidP="004403F7">
      <w:pPr>
        <w:widowControl w:val="0"/>
        <w:autoSpaceDE w:val="0"/>
        <w:autoSpaceDN w:val="0"/>
        <w:adjustRightInd w:val="0"/>
        <w:spacing w:after="0"/>
        <w:ind w:left="70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9250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092508" w:rsidRDefault="00E43FC7" w:rsidP="000925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2508" w:rsidRPr="00092508" w:rsidRDefault="00092508" w:rsidP="000925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508">
        <w:rPr>
          <w:rFonts w:ascii="Times New Roman" w:hAnsi="Times New Roman" w:cs="Times New Roman"/>
          <w:b/>
          <w:bCs/>
          <w:sz w:val="24"/>
          <w:szCs w:val="24"/>
        </w:rPr>
        <w:t>Руководитель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sz w:val="24"/>
          <w:szCs w:val="24"/>
        </w:rPr>
        <w:t xml:space="preserve">д.и.н., проф. Зуев Андрей Сергеевич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250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0925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092508" w:rsidRPr="00092508" w:rsidRDefault="00092508" w:rsidP="000925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508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bCs/>
          <w:sz w:val="24"/>
          <w:szCs w:val="24"/>
        </w:rPr>
        <w:t>директор ГИ НГУ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sz w:val="24"/>
          <w:szCs w:val="24"/>
        </w:rPr>
        <w:t>д.и.н., проф. Зуев Андрей Сергеевич</w:t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9250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92508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0925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E43FC7" w:rsidRPr="00092508" w:rsidRDefault="00E43FC7" w:rsidP="000925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C7" w:rsidRPr="00092508" w:rsidRDefault="00E43FC7" w:rsidP="000925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C7" w:rsidRPr="004D3877" w:rsidRDefault="000A5F2E" w:rsidP="000A5F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7B5" w:rsidRPr="003F67B5" w:rsidRDefault="003F67B5" w:rsidP="003F67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7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Министерство науки и высшего образования Российской Федерации</w:t>
      </w: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>Гуманитарный институт</w:t>
      </w:r>
    </w:p>
    <w:p w:rsidR="00E43FC7" w:rsidRPr="004D3877" w:rsidRDefault="00E43FC7" w:rsidP="00E43FC7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УТВЕРЖДАЮ</w:t>
      </w:r>
    </w:p>
    <w:p w:rsidR="00E43FC7" w:rsidRPr="004D3877" w:rsidRDefault="00E43FC7" w:rsidP="00E43FC7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ind w:left="984" w:firstLine="6096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Директор ГИ НГУ</w:t>
      </w:r>
    </w:p>
    <w:p w:rsidR="00E43FC7" w:rsidRPr="004D3877" w:rsidRDefault="00E43FC7" w:rsidP="00E43FC7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_______________ А. С. Зуев</w:t>
      </w:r>
    </w:p>
    <w:p w:rsidR="00E43FC7" w:rsidRPr="004D3877" w:rsidRDefault="00E43FC7" w:rsidP="00E43FC7">
      <w:pPr>
        <w:spacing w:after="0"/>
        <w:ind w:firstLine="116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3FC7" w:rsidRPr="004D3877" w:rsidRDefault="00E43FC7" w:rsidP="00E43FC7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D387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3877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4D3877">
        <w:rPr>
          <w:rFonts w:ascii="Times New Roman" w:hAnsi="Times New Roman" w:cs="Times New Roman"/>
          <w:b/>
          <w:spacing w:val="40"/>
          <w:sz w:val="32"/>
          <w:szCs w:val="32"/>
        </w:rPr>
        <w:t>РАБОЧАЯ ПРОГРАММА ДИСЦИПЛИНЫ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877">
        <w:rPr>
          <w:rFonts w:ascii="Times New Roman" w:hAnsi="Times New Roman" w:cs="Times New Roman"/>
          <w:spacing w:val="40"/>
          <w:sz w:val="32"/>
          <w:szCs w:val="32"/>
        </w:rPr>
        <w:br/>
      </w:r>
      <w:r w:rsidR="004403F7">
        <w:rPr>
          <w:rFonts w:ascii="Times New Roman" w:hAnsi="Times New Roman" w:cs="Times New Roman"/>
          <w:b/>
          <w:sz w:val="36"/>
          <w:szCs w:val="36"/>
        </w:rPr>
        <w:t>История первобытного общества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pacing w:val="40"/>
          <w:sz w:val="32"/>
          <w:szCs w:val="32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46.03.01 История (</w:t>
      </w:r>
      <w:proofErr w:type="spellStart"/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 </w:t>
      </w: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Кафедра археологии и этнографии ГИ НГУ</w:t>
      </w: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Курс 1</w:t>
      </w:r>
      <w:r w:rsidR="004403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семестр 1</w:t>
      </w: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Форма обучения очная</w:t>
      </w: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3F67B5" w:rsidP="00E43F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 2018</w:t>
      </w:r>
    </w:p>
    <w:p w:rsidR="002D1A51" w:rsidRPr="004D3877" w:rsidRDefault="00E43FC7" w:rsidP="002D1A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D1A51"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 к рабочей программе дисциплины</w:t>
      </w:r>
    </w:p>
    <w:p w:rsidR="002D1A51" w:rsidRPr="004D3877" w:rsidRDefault="002D1A51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дисциплины </w:t>
      </w: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первобытного общества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4D3877">
        <w:rPr>
          <w:rFonts w:ascii="Times New Roman" w:hAnsi="Times New Roman" w:cs="Times New Roman"/>
          <w:sz w:val="24"/>
          <w:szCs w:val="24"/>
        </w:rPr>
        <w:t>46.03.01 История (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) (утвержден приказом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России № 950 от 7 августа 2014 г.),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>и рабочему учебному плану по направлению подготовки 46.03.01 История (</w:t>
      </w:r>
      <w:proofErr w:type="spellStart"/>
      <w:r w:rsidRPr="004D3877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), Дисциплина относится к базовой части блока </w:t>
      </w:r>
      <w:r w:rsidR="004D3877" w:rsidRPr="004D387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3877" w:rsidRPr="004D38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3FC7" w:rsidRPr="004D3877" w:rsidRDefault="00E43FC7" w:rsidP="00E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7B5" w:rsidRPr="003F67B5" w:rsidRDefault="00E43FC7" w:rsidP="003F67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утверждена </w:t>
      </w:r>
      <w:r w:rsidR="004D3877" w:rsidRPr="004D3877">
        <w:rPr>
          <w:rFonts w:ascii="Times New Roman" w:hAnsi="Times New Roman" w:cs="Times New Roman"/>
          <w:color w:val="000000"/>
          <w:sz w:val="24"/>
          <w:szCs w:val="24"/>
        </w:rPr>
        <w:t>решением Гуманитарного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 </w:t>
      </w:r>
      <w:r w:rsidR="003F67B5" w:rsidRPr="003F6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29.05.2018 г., протокол № 13. </w:t>
      </w:r>
      <w:r w:rsidR="003F67B5" w:rsidRPr="003F67B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Программу разработал: </w:t>
      </w: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03F7" w:rsidRPr="004D3877" w:rsidRDefault="004403F7" w:rsidP="004403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.и.н.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Ольга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4D387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4403F7" w:rsidRPr="004D3877" w:rsidRDefault="004403F7" w:rsidP="004403F7">
      <w:pPr>
        <w:widowControl w:val="0"/>
        <w:autoSpaceDE w:val="0"/>
        <w:autoSpaceDN w:val="0"/>
        <w:adjustRightInd w:val="0"/>
        <w:spacing w:after="0"/>
        <w:ind w:left="70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9250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4403F7" w:rsidRPr="004D3877" w:rsidRDefault="004403F7" w:rsidP="00440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4D3877" w:rsidRDefault="00E43FC7" w:rsidP="00E43F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C7" w:rsidRPr="00092508" w:rsidRDefault="00E43FC7" w:rsidP="00E43F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508" w:rsidRPr="00092508" w:rsidRDefault="00092508" w:rsidP="000925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508">
        <w:rPr>
          <w:rFonts w:ascii="Times New Roman" w:hAnsi="Times New Roman" w:cs="Times New Roman"/>
          <w:b/>
          <w:bCs/>
          <w:sz w:val="24"/>
          <w:szCs w:val="24"/>
        </w:rPr>
        <w:t>Руководитель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sz w:val="24"/>
          <w:szCs w:val="24"/>
        </w:rPr>
        <w:t xml:space="preserve">д.и.н., проф. Зуев Андрей Сергеевич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2508">
        <w:rPr>
          <w:rFonts w:ascii="Times New Roman" w:hAnsi="Times New Roman" w:cs="Times New Roman"/>
          <w:sz w:val="24"/>
          <w:szCs w:val="24"/>
        </w:rPr>
        <w:t>__________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0925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092508" w:rsidRPr="00092508" w:rsidRDefault="00092508" w:rsidP="000925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508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bCs/>
          <w:sz w:val="24"/>
          <w:szCs w:val="24"/>
        </w:rPr>
        <w:t>директор ГИ НГУ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sz w:val="24"/>
          <w:szCs w:val="24"/>
        </w:rPr>
        <w:t>д.и.н., проф. Зуев Андрей Сергеевич</w:t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9250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92508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0925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E43FC7" w:rsidRPr="004D3877" w:rsidRDefault="00E43FC7" w:rsidP="00E43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C7" w:rsidRPr="004D3877" w:rsidRDefault="00E43FC7" w:rsidP="00E43F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3A" w:rsidRPr="004D3877" w:rsidRDefault="0003013A" w:rsidP="0003013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 к рабочей программе дисциплины</w:t>
      </w:r>
    </w:p>
    <w:p w:rsidR="0003013A" w:rsidRPr="004D3877" w:rsidRDefault="0003013A" w:rsidP="0003013A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013A" w:rsidRPr="004D3877" w:rsidRDefault="0003013A" w:rsidP="0003013A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="000225CB" w:rsidRPr="004D3877">
        <w:rPr>
          <w:rFonts w:ascii="Times New Roman" w:hAnsi="Times New Roman" w:cs="Times New Roman"/>
          <w:b/>
          <w:sz w:val="24"/>
          <w:szCs w:val="24"/>
        </w:rPr>
        <w:t xml:space="preserve">История первобытного общества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>реализуется в рамках образовательной программы высшего образования 46.03.01 История (</w:t>
      </w:r>
      <w:proofErr w:type="spellStart"/>
      <w:r w:rsidRPr="004D3877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color w:val="000000"/>
          <w:sz w:val="24"/>
          <w:szCs w:val="24"/>
        </w:rPr>
        <w:t>) по очной форме обучения на русском языке.</w:t>
      </w:r>
    </w:p>
    <w:p w:rsidR="0003013A" w:rsidRPr="004D3877" w:rsidRDefault="0003013A" w:rsidP="0003013A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в образовательной программе: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Дисциплина </w:t>
      </w:r>
      <w:r w:rsidR="00C95073" w:rsidRPr="004D3877">
        <w:rPr>
          <w:rFonts w:ascii="Times New Roman" w:hAnsi="Times New Roman" w:cs="Times New Roman"/>
          <w:b/>
          <w:sz w:val="24"/>
          <w:szCs w:val="24"/>
        </w:rPr>
        <w:t xml:space="preserve">История первобытного общества </w:t>
      </w:r>
      <w:r w:rsidR="00153E4C" w:rsidRPr="004D3877">
        <w:rPr>
          <w:rFonts w:ascii="Times New Roman" w:hAnsi="Times New Roman" w:cs="Times New Roman"/>
          <w:color w:val="000000"/>
          <w:sz w:val="24"/>
          <w:szCs w:val="24"/>
        </w:rPr>
        <w:t>реализуется в первом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семестре в рамках </w:t>
      </w:r>
      <w:r w:rsidR="000225CB"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базовой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>части дисциплин (модулей) Блока Б1.</w:t>
      </w:r>
    </w:p>
    <w:p w:rsidR="0003013A" w:rsidRPr="004D3877" w:rsidRDefault="0003013A" w:rsidP="0003013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013A" w:rsidRPr="004D3877" w:rsidRDefault="0003013A" w:rsidP="0003013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организации учебной деятельности и их объём</w:t>
      </w:r>
    </w:p>
    <w:p w:rsidR="0003013A" w:rsidRPr="004D3877" w:rsidRDefault="0003013A" w:rsidP="0003013A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03013A" w:rsidRPr="004D3877" w:rsidTr="0003013A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225CB" w:rsidP="0003013A">
            <w:pPr>
              <w:spacing w:after="0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88763F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225CB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225CB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 -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225CB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r w:rsidR="0003013A"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, 2 ч.</w:t>
            </w: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225CB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013A" w:rsidRPr="004D3877" w:rsidTr="0003013A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13A" w:rsidRPr="004D3877" w:rsidRDefault="0003013A" w:rsidP="0003013A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013A" w:rsidRPr="004D3877" w:rsidRDefault="0003013A" w:rsidP="0003013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877">
        <w:rPr>
          <w:rFonts w:ascii="Times New Roman" w:hAnsi="Times New Roman" w:cs="Times New Roman"/>
          <w:b/>
          <w:sz w:val="24"/>
          <w:szCs w:val="24"/>
        </w:rPr>
        <w:t>*Одна зачетная единица (ЗЕ) эквивалентна 36часам.</w:t>
      </w:r>
    </w:p>
    <w:p w:rsidR="0003013A" w:rsidRPr="004D3877" w:rsidRDefault="0003013A" w:rsidP="00030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CB" w:rsidRPr="004D3877" w:rsidRDefault="000225CB" w:rsidP="000225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курса «История первобытного общества».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своей целью формирование у студентов исторического подхода к изучению как отдельных явлений, так и человеческой культуры в целом (на разных этапах ее развития). Поскольку содержание именно этого курса позволяет проследить преемственность, взаимосвязь событий и исторических процессов, выявить исторические закономерности, научиться анализировать и интерпретировать разноплановые категории источников.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определены следующие задачи курса: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продемонстрировать познавательное, мировоззренческое и практическое значение истории первобытного общества;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ознакомить студентов с современными концепциями изучения и реконструкции первобытности, общенаучными и специальными исследовательскими методами, показать на конкретных примерах возможности и преимущества комплексного междисциплинарного анализа;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научить студентов ориентироваться в научной литературе, критически оценивать имеющиеся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 применять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знания при изучении других дисциплин (археологии, этнографии, истории мировых цивилизаций, истории культуры и др.);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сформировать уважительное отношение к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инокультурным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традициям, обычаям, образу жизни;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пробудить интерес к первобытно</w:t>
      </w:r>
      <w:r w:rsidR="00C2660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 тематике;</w:t>
      </w:r>
    </w:p>
    <w:p w:rsidR="000225CB" w:rsidRPr="004D3877" w:rsidRDefault="000225CB" w:rsidP="00022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15" w:rsidRPr="004D3877" w:rsidRDefault="00153E4C" w:rsidP="00153E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Дисциплина</w:t>
      </w:r>
      <w:r w:rsidR="000225CB" w:rsidRPr="004D3877">
        <w:rPr>
          <w:rFonts w:ascii="Times New Roman" w:hAnsi="Times New Roman" w:cs="Times New Roman"/>
          <w:b/>
          <w:sz w:val="24"/>
          <w:szCs w:val="24"/>
        </w:rPr>
        <w:t xml:space="preserve"> История первобытного общества </w:t>
      </w:r>
      <w:r w:rsidR="000225CB" w:rsidRPr="004D3877">
        <w:rPr>
          <w:rFonts w:ascii="Times New Roman" w:hAnsi="Times New Roman" w:cs="Times New Roman"/>
          <w:color w:val="000000"/>
          <w:sz w:val="24"/>
          <w:szCs w:val="24"/>
        </w:rPr>
        <w:t>направлена на формирование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следующ</w:t>
      </w:r>
      <w:r w:rsidR="00807B15" w:rsidRPr="004D387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</w:t>
      </w:r>
      <w:r w:rsidR="00807B15" w:rsidRPr="004D387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225CB"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:     </w:t>
      </w:r>
    </w:p>
    <w:p w:rsidR="000225CB" w:rsidRPr="004D3877" w:rsidRDefault="00807B15" w:rsidP="00153E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ОК-7:</w:t>
      </w:r>
      <w:r w:rsidRPr="004D38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38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 к самоорганизации и самообразованию;</w:t>
      </w:r>
      <w:r w:rsidR="000225CB"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153E4C" w:rsidRPr="004D3877" w:rsidRDefault="00153E4C" w:rsidP="00807B1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ПК-</w:t>
      </w:r>
      <w:r w:rsidR="00C07A30" w:rsidRPr="004D387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</w:t>
      </w:r>
      <w:r w:rsidR="000225CB" w:rsidRPr="004D387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 w:rsidR="00C07A30" w:rsidRPr="004D3877">
        <w:rPr>
          <w:rFonts w:ascii="Times New Roman" w:eastAsia="Arial" w:hAnsi="Times New Roman" w:cs="Times New Roman"/>
          <w:sz w:val="24"/>
          <w:szCs w:val="24"/>
        </w:rPr>
        <w:t>способность использовать в исторических исследованиях базовые знания в</w:t>
      </w:r>
      <w:r w:rsidR="00B50492" w:rsidRPr="004D3877">
        <w:rPr>
          <w:rFonts w:ascii="Times New Roman" w:eastAsia="Arial" w:hAnsi="Times New Roman" w:cs="Times New Roman"/>
          <w:sz w:val="24"/>
          <w:szCs w:val="24"/>
        </w:rPr>
        <w:t xml:space="preserve"> области археологии и этнологии</w:t>
      </w:r>
      <w:r w:rsidR="00C07A30" w:rsidRPr="004D3877">
        <w:rPr>
          <w:rFonts w:ascii="Times New Roman" w:eastAsia="Arial" w:hAnsi="Times New Roman" w:cs="Times New Roman"/>
          <w:sz w:val="24"/>
          <w:szCs w:val="24"/>
        </w:rPr>
        <w:t>;</w:t>
      </w:r>
    </w:p>
    <w:p w:rsidR="00807B15" w:rsidRPr="004D3877" w:rsidRDefault="00807B15" w:rsidP="00807B1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53E4C" w:rsidRPr="004D3877" w:rsidRDefault="00153E4C" w:rsidP="00153E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153E4C" w:rsidRPr="004D3877" w:rsidRDefault="00153E4C" w:rsidP="00D871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Знать: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материал учебной дисциплины; </w:t>
      </w:r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периодизацию истории первобытного общества и классификацию основных категорий источников; терминологический </w:t>
      </w:r>
      <w:proofErr w:type="gramStart"/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аппарат;  теоретические</w:t>
      </w:r>
      <w:proofErr w:type="gramEnd"/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 основные методологические концепции в изучении истории первобытности.</w:t>
      </w:r>
    </w:p>
    <w:p w:rsidR="00D871A4" w:rsidRPr="004D3877" w:rsidRDefault="00153E4C" w:rsidP="00D871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применять базовые знания в научно-исследовательской деятельности;</w:t>
      </w:r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роль и значение фактов и важнейших событий в истории первобытного общества; использовать основные виды источников по истории первобытного общества;</w:t>
      </w:r>
    </w:p>
    <w:p w:rsidR="00153E4C" w:rsidRPr="004D3877" w:rsidRDefault="00153E4C" w:rsidP="00807B15">
      <w:pPr>
        <w:widowControl w:val="0"/>
        <w:tabs>
          <w:tab w:val="num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общепрофессиональными знаниями теории и ме</w:t>
      </w:r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тодов исторических </w:t>
      </w:r>
      <w:proofErr w:type="gramStart"/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исследований; </w:t>
      </w:r>
      <w:r w:rsidR="00807B15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</w:t>
      </w:r>
      <w:proofErr w:type="gramEnd"/>
      <w:r w:rsidR="00807B15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терминологическим аппаратом; навыками </w:t>
      </w:r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B15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и сбора научной информации; </w:t>
      </w:r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подготовки </w:t>
      </w:r>
      <w:r w:rsidR="00807B15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самостоятельных </w:t>
      </w:r>
      <w:r w:rsidR="00D871A4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(докладов, рефератов). </w:t>
      </w:r>
    </w:p>
    <w:p w:rsidR="000225CB" w:rsidRPr="004D3877" w:rsidRDefault="000225CB" w:rsidP="000225C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5CB" w:rsidRPr="004D3877" w:rsidRDefault="000225CB" w:rsidP="000225CB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разделов дисциплины:</w:t>
      </w:r>
    </w:p>
    <w:p w:rsidR="000225CB" w:rsidRPr="004D3877" w:rsidRDefault="000225CB" w:rsidP="000225C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Раздел первый. </w:t>
      </w:r>
      <w:r w:rsidR="00153E4C"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первобытного общества как наука</w:t>
      </w:r>
    </w:p>
    <w:p w:rsidR="000225CB" w:rsidRPr="004D3877" w:rsidRDefault="000225CB" w:rsidP="000225C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Раздел второй. </w:t>
      </w:r>
      <w:r w:rsidR="00153E4C" w:rsidRPr="004D3877">
        <w:rPr>
          <w:rFonts w:ascii="Times New Roman" w:hAnsi="Times New Roman" w:cs="Times New Roman"/>
          <w:i/>
          <w:iCs/>
          <w:sz w:val="24"/>
          <w:szCs w:val="24"/>
        </w:rPr>
        <w:t>Историография истории первобытного общества</w:t>
      </w:r>
    </w:p>
    <w:p w:rsidR="00153E4C" w:rsidRPr="004D3877" w:rsidRDefault="00153E4C" w:rsidP="000225C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>Раздел третий. Ключевые проблемы антропогенеза</w:t>
      </w: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Раздел четвертый. Ранние этапы </w:t>
      </w:r>
      <w:proofErr w:type="spellStart"/>
      <w:r w:rsidRPr="004D3877">
        <w:rPr>
          <w:rFonts w:ascii="Times New Roman" w:hAnsi="Times New Roman" w:cs="Times New Roman"/>
          <w:i/>
          <w:iCs/>
          <w:sz w:val="24"/>
          <w:szCs w:val="24"/>
        </w:rPr>
        <w:t>социогенеза</w:t>
      </w:r>
      <w:proofErr w:type="spellEnd"/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Раздел пятый. </w:t>
      </w:r>
      <w:proofErr w:type="spellStart"/>
      <w:r w:rsidRPr="004D3877">
        <w:rPr>
          <w:rFonts w:ascii="Times New Roman" w:hAnsi="Times New Roman" w:cs="Times New Roman"/>
          <w:i/>
          <w:iCs/>
          <w:sz w:val="24"/>
          <w:szCs w:val="24"/>
        </w:rPr>
        <w:t>Раннепервобытная</w:t>
      </w:r>
      <w:proofErr w:type="spellEnd"/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 родовая община</w:t>
      </w: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Раздел шестой. </w:t>
      </w:r>
      <w:proofErr w:type="spellStart"/>
      <w:r w:rsidRPr="004D3877">
        <w:rPr>
          <w:rFonts w:ascii="Times New Roman" w:hAnsi="Times New Roman" w:cs="Times New Roman"/>
          <w:i/>
          <w:iCs/>
          <w:sz w:val="24"/>
          <w:szCs w:val="24"/>
        </w:rPr>
        <w:t>Позднепервобытная</w:t>
      </w:r>
      <w:proofErr w:type="spellEnd"/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 родовая община</w:t>
      </w: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 xml:space="preserve">Раздел седьмой. Эпоха </w:t>
      </w:r>
      <w:proofErr w:type="spellStart"/>
      <w:r w:rsidRPr="004D3877">
        <w:rPr>
          <w:rFonts w:ascii="Times New Roman" w:hAnsi="Times New Roman" w:cs="Times New Roman"/>
          <w:i/>
          <w:iCs/>
          <w:sz w:val="24"/>
          <w:szCs w:val="24"/>
        </w:rPr>
        <w:t>классообразования</w:t>
      </w:r>
      <w:proofErr w:type="spellEnd"/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i/>
          <w:iCs/>
          <w:sz w:val="24"/>
          <w:szCs w:val="24"/>
        </w:rPr>
        <w:t>Раздел восьмой. Первобытность и цивилизация</w:t>
      </w:r>
    </w:p>
    <w:p w:rsidR="00153E4C" w:rsidRPr="004D3877" w:rsidRDefault="00153E4C" w:rsidP="000225C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25CB" w:rsidRPr="004D3877" w:rsidRDefault="000225CB" w:rsidP="000225C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25CB" w:rsidRPr="004D3877" w:rsidRDefault="000225CB" w:rsidP="000225CB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proofErr w:type="gramStart"/>
      <w:r w:rsidRPr="004D3877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4D3877">
        <w:rPr>
          <w:rFonts w:ascii="Times New Roman" w:hAnsi="Times New Roman" w:cs="Times New Roman"/>
          <w:sz w:val="24"/>
          <w:szCs w:val="24"/>
        </w:rPr>
        <w:t xml:space="preserve"> обучающиеся выполняют следующие виды учебной работы: </w:t>
      </w:r>
      <w:r w:rsidRPr="004D3877">
        <w:rPr>
          <w:rFonts w:ascii="Times New Roman" w:hAnsi="Times New Roman" w:cs="Times New Roman"/>
          <w:i/>
          <w:sz w:val="24"/>
          <w:szCs w:val="24"/>
        </w:rPr>
        <w:t>лекции, самостоятельная работа. В учебном процессе предусматривается использование активных и интерактивных форм проведения занятий</w:t>
      </w:r>
      <w:r w:rsidRPr="004D387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225CB" w:rsidRPr="004D3877" w:rsidRDefault="000225CB" w:rsidP="000225CB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включает:</w:t>
      </w:r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самостоятельное изучение теоретического материала по разделам дисциплины, подготовка рефератов.</w:t>
      </w:r>
    </w:p>
    <w:p w:rsidR="004D3877" w:rsidRDefault="004D3877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 w:type="page"/>
      </w:r>
    </w:p>
    <w:p w:rsidR="004D3877" w:rsidRPr="004D3877" w:rsidRDefault="004D3877" w:rsidP="004D38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освоения курса «История первобытного общества».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своей целью формирование у студентов исторического подхода к изучению как отдельных явлений, так и человеческой культуры в целом (на разных этапах ее развития). Поскольку содержание именно этого курса позволяет проследить преемственность, взаимосвязь событий и исторических процессов, выявить исторические закономерности, научиться анализировать и интерпретировать разноплановые категории источников.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определены следующие задачи курса: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продемонстрировать познавательное, мировоззренческое и практическое значение истории первобытного общества;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ознакомить студентов с современными концепциями изучения и реконструкции первобытности, общенаучными и специальными исследовательскими методами, показать на конкретных примерах возможности и преимущества комплексного междисциплинарного анализа;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научить студентов ориентироваться в научной литературе, критически оценивать имеющиеся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 применять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знания при изучении других дисциплин (археологии, этнографии, истории мировых цивилизаций, истории культуры и др.);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сформировать уважительное отношение к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инокультурным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традициям, обычаям, образу жизни;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пробудить интерес к первобытно-исторической тематике;</w:t>
      </w:r>
    </w:p>
    <w:p w:rsidR="004D3877" w:rsidRPr="004D3877" w:rsidRDefault="004D3877" w:rsidP="004D38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77" w:rsidRPr="004D3877" w:rsidRDefault="004D3877" w:rsidP="004D38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Дисциплина</w:t>
      </w:r>
      <w:r w:rsidRPr="004D3877">
        <w:rPr>
          <w:rFonts w:ascii="Times New Roman" w:hAnsi="Times New Roman" w:cs="Times New Roman"/>
          <w:b/>
          <w:sz w:val="24"/>
          <w:szCs w:val="24"/>
        </w:rPr>
        <w:t xml:space="preserve"> История первобытного общества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направлена на формирование следующих компетенций:     </w:t>
      </w:r>
    </w:p>
    <w:p w:rsidR="004D3877" w:rsidRPr="004D3877" w:rsidRDefault="004D3877" w:rsidP="004D38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ОК-7:</w:t>
      </w:r>
      <w:r w:rsidRPr="004D38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38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 к самоорганизации и самообразованию;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4D3877" w:rsidRPr="004D3877" w:rsidRDefault="004D3877" w:rsidP="004D387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ПК-2: </w:t>
      </w:r>
      <w:r w:rsidRPr="004D3877">
        <w:rPr>
          <w:rFonts w:ascii="Times New Roman" w:eastAsia="Arial" w:hAnsi="Times New Roman" w:cs="Times New Roman"/>
          <w:sz w:val="24"/>
          <w:szCs w:val="24"/>
        </w:rPr>
        <w:t>способность использовать в исторических исследованиях базовые знания в области археологии и этнологии;</w:t>
      </w:r>
    </w:p>
    <w:p w:rsidR="004D3877" w:rsidRPr="004D3877" w:rsidRDefault="004D3877" w:rsidP="004D387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D3877" w:rsidRPr="004D3877" w:rsidRDefault="004D3877" w:rsidP="004D38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4D3877" w:rsidRPr="004D3877" w:rsidRDefault="004D3877" w:rsidP="004D38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Знать: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материал учебной дисциплины; периодизацию истории первобытного общества и классификацию основных категорий источников; терминологический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аппарат;  теоретические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 основные методологические концепции в изучении истории первобытности.</w:t>
      </w:r>
    </w:p>
    <w:p w:rsidR="004D3877" w:rsidRPr="004D3877" w:rsidRDefault="004D3877" w:rsidP="004D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применять базовые знания в научно-исследовательской деятельности; оценивать роль и значение фактов и важнейших событий в истории первобытного общества; использовать основные виды источников по истории первобытного общества;</w:t>
      </w:r>
    </w:p>
    <w:p w:rsidR="004D3877" w:rsidRPr="004D3877" w:rsidRDefault="004D3877" w:rsidP="004D3877">
      <w:pPr>
        <w:widowControl w:val="0"/>
        <w:tabs>
          <w:tab w:val="num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общепрофессиональными знаниями теории и методов исторических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  основным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терминологическим аппаратом; навыками  поиска и сбора научной информации; навыками подготовки самостоятельных работ (докладов, рефератов). </w:t>
      </w:r>
    </w:p>
    <w:p w:rsidR="000225CB" w:rsidRPr="004D3877" w:rsidRDefault="000225CB" w:rsidP="004D38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CB" w:rsidRPr="004D3877" w:rsidRDefault="000225CB" w:rsidP="00153E4C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и структура дисциплины 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0225CB" w:rsidRPr="004D3877" w:rsidTr="00153E4C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88763F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аттестации - 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2 ч.</w:t>
            </w: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25CB" w:rsidRPr="004D3877" w:rsidTr="00153E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5CB" w:rsidRPr="004D3877" w:rsidRDefault="000225CB" w:rsidP="00153E4C">
            <w:pPr>
              <w:spacing w:after="0"/>
              <w:ind w:left="5" w:right="5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3E4C" w:rsidRPr="004D3877" w:rsidRDefault="00153E4C" w:rsidP="000225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F2E" w:rsidRPr="004D3877" w:rsidRDefault="00153E4C" w:rsidP="00153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курса</w:t>
      </w:r>
    </w:p>
    <w:tbl>
      <w:tblPr>
        <w:tblpPr w:leftFromText="180" w:rightFromText="180" w:vertAnchor="text" w:horzAnchor="margin" w:tblpXSpec="center" w:tblpY="9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97"/>
        <w:gridCol w:w="708"/>
        <w:gridCol w:w="708"/>
        <w:gridCol w:w="883"/>
        <w:gridCol w:w="945"/>
        <w:gridCol w:w="874"/>
        <w:gridCol w:w="900"/>
        <w:gridCol w:w="1927"/>
      </w:tblGrid>
      <w:tr w:rsidR="000A5F2E" w:rsidRPr="004D3877" w:rsidTr="0042318B">
        <w:trPr>
          <w:cantSplit/>
          <w:trHeight w:val="13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СЮДА"/>
            <w:bookmarkEnd w:id="0"/>
          </w:p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F2E" w:rsidRPr="004D3877" w:rsidRDefault="000A5F2E" w:rsidP="000A5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F2E" w:rsidRPr="004D3877" w:rsidRDefault="000A5F2E" w:rsidP="000A5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</w:p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промежуточной аттестации </w:t>
            </w:r>
          </w:p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0A5F2E" w:rsidRPr="004D3877" w:rsidTr="004231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</w:t>
            </w:r>
            <w:proofErr w:type="spellEnd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2E" w:rsidRPr="004D3877" w:rsidTr="004231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стория первобытного общества </w:t>
            </w: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2E" w:rsidRPr="004D3877" w:rsidTr="004231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B" w:rsidRPr="004D3877" w:rsidRDefault="0042318B" w:rsidP="0042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Историография истории первобытного</w:t>
            </w:r>
          </w:p>
          <w:p w:rsidR="000A5F2E" w:rsidRPr="004D3877" w:rsidRDefault="0042318B" w:rsidP="0042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D3877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D3877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2E" w:rsidRPr="004D3877" w:rsidTr="004231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B" w:rsidRPr="004D3877" w:rsidRDefault="0042318B" w:rsidP="0042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проблемы </w:t>
            </w:r>
          </w:p>
          <w:p w:rsidR="000A5F2E" w:rsidRPr="004D3877" w:rsidRDefault="0042318B" w:rsidP="0042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антропогенеза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2E" w:rsidRPr="004D3877" w:rsidTr="004231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Ранние этапы </w:t>
            </w:r>
            <w:proofErr w:type="spellStart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социогенеза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42318B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5A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2E" w:rsidRPr="004D3877" w:rsidTr="004231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B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Раннепервобытная</w:t>
            </w:r>
            <w:proofErr w:type="spellEnd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родовая  община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5A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D7C"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A6D7C"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2E" w:rsidRPr="004D3877" w:rsidTr="00B465DF">
        <w:trPr>
          <w:trHeight w:val="6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Позднепервобытная</w:t>
            </w:r>
            <w:proofErr w:type="spellEnd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родовая община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5A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D7C"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A6D7C"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Pr="004D3877" w:rsidRDefault="000A5F2E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DF" w:rsidRPr="004D3877" w:rsidTr="00B465DF">
        <w:trPr>
          <w:trHeight w:val="6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</w:t>
            </w:r>
            <w:proofErr w:type="spellStart"/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классообразования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50492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D7C"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оллоквиум</w:t>
            </w: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(реферат)</w:t>
            </w:r>
          </w:p>
        </w:tc>
      </w:tr>
      <w:tr w:rsidR="00B465DF" w:rsidRPr="004D3877" w:rsidTr="00B465DF">
        <w:trPr>
          <w:trHeight w:val="6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Первобытность и цивилизация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DF" w:rsidRPr="004D3877" w:rsidTr="00B465DF">
        <w:trPr>
          <w:trHeight w:val="6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910863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5A6D7C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B465DF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4D3877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F" w:rsidRPr="004D3877" w:rsidRDefault="004D3877" w:rsidP="000A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A6D7C" w:rsidRPr="004D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ч.</w:t>
            </w:r>
          </w:p>
        </w:tc>
      </w:tr>
    </w:tbl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5F2E" w:rsidRPr="004D3877" w:rsidRDefault="00153E4C" w:rsidP="00153E4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>Содержание разделов и тем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тема 1.</w:t>
      </w:r>
      <w:r w:rsidR="00153E4C" w:rsidRPr="004D38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история первобытного общества как наука</w:t>
      </w:r>
      <w:r w:rsidRPr="004D38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(4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часа)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 и значение истории первобытного общества. Первобытная история в системе наук.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Первобытность – начальный этап человеческой истории, его специфика. Предмет и объект истории первобытного общества (ИПО), проблема терминологии (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преистория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история). Различные подходы к определению места ИПО в системе наук (самостоятельная или вспомогательная научная дисциплина, естественно-научная или гуманитарная). Значение истории первобытного общества (познавательное, мировоззренческое, практическое).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Хронология и периодизация истории первобытного общества.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Хронологические рамки первобытности. Вопрос о начальном и конечном этапах. Абсолютная и относительная хронология, различные методы датирования. Проблема периодизации первобытной истории.  Критерии и подходы, применяемые при разработке исторической периодизации. Периодизации Л.Г. Моргана, Ф. Энгельса. Схемы отечественных исследователей С.П. Толстова, Ю.И.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Периодизация первобытности зарубежными исследователями (схемы Г.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Чайлда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 Стюарда, М.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Салинза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Сервиса, Р.М. Адамса, М. Фрида). Археологическая, палеоантропологическая и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геологическая  периодизации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достоинства и недостатки. Корреляция различных периодизаций.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Источниковедение первобытной истории.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понятие исторического источника. Принципы классификации источников по первобытной истории. Различные виды используемых источников: археологические, этнографические, антропологические, письменные, лингвистические, естественнонаучные, их специфика, возможности и ограничения. Методы гуманитарных, естественных и точных наук, применяемые для источниковедческого анализа. Синтетический характер первобытно-исторических реконструкций. Практическое применение междисциплинарного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 (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комплексного анализа материалов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пазырыкских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комплексов).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ИСТОРИОГРАФИЯ ИСТОРИИ ПЕРВОБЫТНОГО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 (</w:t>
      </w:r>
      <w:proofErr w:type="gramEnd"/>
      <w:r w:rsidR="005A6D7C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A6D7C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3F17" w:rsidRPr="004D3877" w:rsidRDefault="00A83F17" w:rsidP="00A83F1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Представления о первобытности в древности и средневековье.</w:t>
      </w:r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Накопление эмпирических знаний в древности, их фиксация в письменных источниках. Сведения о первобытных народах и культуре в трудах Геродота, Цезаря,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Страбона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Представления античных авторов о первобытности и развитии культуры (Фукидид, Лукреций Кар,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Демокрит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Аристотель). Авторы и путешественники эпохи средневековья: Ибн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Хальдун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Карпини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Рубрук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Поло. Эпоха Великих географических открытий и накопление этнографических знаний о первобытных народах. Идея о «благородном дикаре» </w:t>
      </w:r>
      <w:proofErr w:type="spellStart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М.Монтеня</w:t>
      </w:r>
      <w:proofErr w:type="spellEnd"/>
      <w:r w:rsidRPr="004D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Первые обобщения этнографических знаний в Х</w:t>
      </w: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V</w:t>
      </w: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III в.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 сравнительных обобщений (Ж.Ф.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Лафито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Основные идеи европейских просветителей Т. Гоббса, Дж. Локка, Ж. -Ж. Руссо, А. -Р. Тюрго, Вольтера, Ж. -А. Кондорсе, А.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Фергюссона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Миллара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Становление первобытной истории как науки в ХIХ в.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первых археологических классификаций (К.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Томсен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Нильсон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Формирование фактической базы эволюционной теории (работы Э. Геккеля, Е.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Дюбуа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Гексли). Труды Ч. Дарвина и их роль в становлении науки о первобытности. Разработка хронологии палеолита Дж.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Леббоком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Мортилье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Брейлем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основатель эволюционной школы в этнографической науке. Реконструкция первобытности в работах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эволюционистов И.-Я.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Бахофена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Дж. Мак-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Леннана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 Моргана. Создание научных этнографических и антропологических обществ. Критика эволюционизма, расширение тематики исследований в к.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нач.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(К. Старке, Д. Фрезер, Э. Хан и др.).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Марксистская концепция первобытной истории.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истории первобытного общества в трудах К. Маркса и Ф. Энгельса: трудовая теория антропогенеза, периодизация первобытной истории, выделение первобытнообщинной формации. Развитие и критика марксистского подхода к первобытной истории в современной науке.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Историко-этнографическая реконструкция первобытности отечественными исследователями в ХХ в.</w:t>
      </w: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А.М. Золотарёва, П.П. Ефименко, С.А. Токарева, П.И.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Борисковского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Толстова, Я.Я Рогинского Концепция хозяйственно-культурных типов и историко-этнографических областей (М.Г. Левин, Н.Н.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Развитие экспериментальных методов изучения древних технологий (С.А. Семёнов). Рассмотрение социальных структур, родовой организации и систем родства (М.О.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Ю.И. Семёнов, Н.А.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Бутинов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Изучение форм общественного сознания (А.П. Окладников, С.А. Токарев, А.Д. Столяр, Е.М.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Мелетинский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нормативного сознания (Л.Е.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Куббель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теоретические направления изучения первобытности в западноевропейской и американской науке.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антропогеографическая школа Ф.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Ратцеля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«теория культурных кругов» Ф.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Гребнера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 культурной мифологии Л. Фробениуса, историческая школа Ф.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Боаса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Французская социологическая школа: Э. Дюркгейм, М.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Леви-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Брюль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Функционализм: Б. Малиновский. Психоанализ: З. Фрейд, К. Юнг. Структурализм: К. Леви-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Стросс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Рэдклифф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-Браун. Культурный релятивизм: М.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Херсковиц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Неоэволюционизм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Л. Уайт, Дж. Стюард, М.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Салинз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Фрид. Позитивный вклад представителей различных направлений в изучение первобытности.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КЛЮЧЕВЫЕ ПРОБЛЕМЫ </w:t>
      </w:r>
    </w:p>
    <w:p w:rsidR="00A83F17" w:rsidRPr="004D3877" w:rsidRDefault="005A6D7C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АНТРОПОГЕНЕЗА (5</w:t>
      </w:r>
      <w:r w:rsidR="00A83F1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Ранние этапы антропогенеза.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эволюционной теории антропогенеза. Альтернативные концепции. Место человека в зоологической систематике.  Проблема «пускового механизма» и движущих сил антропогенеза. Исходная форма гоминид, экологические условия обитания. Время и место возникновения гоминид. Австралопитеки – древнейшие представители семейства гоминид. Морфологическая характеристика, образ жизни. Дискуссия о наличии целенаправленной орудийной деятельности.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Происхождение и эволюция рода </w:t>
      </w: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Homo</w:t>
      </w: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habilis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 умелый) – первый представитель рода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="0042318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Морфологические особенности, образ жизни, орудийная деятельность. Архантропы (питекантропы, синантропы): время существования, ареал расселения, морфологические особенности, образ жизни, орудийная деятельность. Палеоантропы (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гейдельбергский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неандертальцы): время существования, ареал расселения, морфологические особенности, образ жизни, орудийная деятельность. Неоантропы (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sapiens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время и место происхождения. Теории моно- и полицентризма, проблема эволюционной преемственности 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метисации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предшествующими видами.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Расогенез.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человеческих рас. Расовые признаки, популяционная концепция рас. Факторы расогенеза. Очаги и этапы расогенеза. Расширение ойкумены неоантропов (заселение Америки, Австралии, Океании).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РАННИЕ ЭТАПЫ СОЦИОГЕНЕЗА (</w:t>
      </w:r>
      <w:r w:rsidR="005A6D7C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Теоретические проблемы </w:t>
      </w:r>
      <w:proofErr w:type="spellStart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социогенеза</w:t>
      </w:r>
      <w:proofErr w:type="spellEnd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предпосылки становления человеческого общества.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и биологические факторы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обуздание зоологического индивидуализма, возрастание социальности. Предпосылки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объединениях приматов и сообществах антропоидов. Система доминирования. Отношения между полами. Формы объединений ранних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предлюдей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Праобщина</w:t>
      </w:r>
      <w:proofErr w:type="spellEnd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архантропов – начальный этап становления человеческого общества.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Хронологические рамки эпохи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праобщины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коллективной охоты в жизни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праобщины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коммуналистических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Отношения между полами.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Грегарный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отбор. Способы социальной регуляции – первые табу. Эволюция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праобщины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преодоление замкнутости существования.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Возникновение мышления и речи. Истоки идеологических представлений.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коммуникативных аспектов в эволюции человека. Отличие коммуникативного поведения животных от знаковой коммуникации человека. Речь и язык как основа второй сигнальной системы. Причины и время возникновения языка. Архаический язык, его особенности и развитие. Архаическое мышление: свойства и способ функционирования. Функции архаического мышления: объяснение непонятного и организация совместной жизни. Погребения неандертальцев, проблема их интерпретации. Первобытная мифология – продукт архаического мышления. Функции древнейших мифов, универсальные мифологические сюжеты. Проблема соотношения мифологии и древнейших религиозных представлений (тотемизм, анимизм). Возникновение первобытного искусства. Роль творчества (изобразительная деятельность, пантомима) в становлении абстрактного мышления и знаковой коммуникации.</w:t>
      </w:r>
    </w:p>
    <w:p w:rsidR="00A83F17" w:rsidRPr="004D3877" w:rsidRDefault="00A83F17" w:rsidP="00A83F17">
      <w:pPr>
        <w:suppressAutoHyphens/>
        <w:overflowPunct w:val="0"/>
        <w:autoSpaceDE w:val="0"/>
        <w:autoSpaceDN w:val="0"/>
        <w:adjustRightInd w:val="0"/>
        <w:spacing w:before="480" w:after="120" w:line="240" w:lineRule="auto"/>
        <w:ind w:left="851" w:hanging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 РАННЕПЕРВОБЫТНАЯ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РОДОВАЯ  ОБЩИНА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318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2318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Возникновение общинно-родового строя.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рода. Универсальность рода как формы социальной организации. Вопрос о первичной форме рода и его дальнейшей эволюции. Теории происхождения экзогамии. Дуально-родовая организация. Классификационные системы родства.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Раннеродовая</w:t>
      </w:r>
      <w:proofErr w:type="spellEnd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община.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палеолит и мезолит – археологические периоды существования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раннеродовой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общины. Хозяйство и образ жизни верхнепалеолитических охотников и собирателей. Изменения климата в эпоху мезолита. Последующие изменения в хозяйстве и материальной культуре мезолитических охотников и собирателей. Присваивающие хозяйственно-культурные типы. Социально-экономические отношения в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раннеродовой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общине: превалирование коллективной собственности и уравнительного распределения. Появление избыточного продукта, зарождение обмена и личной собственности. Организация управления общиной. Половозрастная структура и методы социализации. Коллектив и личность. Эволюция брака и семьи. </w:t>
      </w:r>
    </w:p>
    <w:p w:rsidR="00A83F17" w:rsidRPr="004D3877" w:rsidRDefault="00A83F17" w:rsidP="00A83F17">
      <w:pPr>
        <w:suppressAutoHyphens/>
        <w:overflowPunct w:val="0"/>
        <w:autoSpaceDE w:val="0"/>
        <w:autoSpaceDN w:val="0"/>
        <w:adjustRightInd w:val="0"/>
        <w:spacing w:before="480" w:after="120" w:line="240" w:lineRule="auto"/>
        <w:ind w:left="851" w:hanging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ПОЗДНЕПЕРВОБЫТНАЯ РОДОВАЯ ОБЩИНА (6 часов)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Возникновение производящего хозяйства.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 и достижения эпохи неолита. Понятие «неолитической революции». Механизмы и условия перехода от присваивающего хозяйства к производящему: кризис присваивающей системы </w:t>
      </w:r>
      <w:proofErr w:type="gram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 соответствующий</w:t>
      </w:r>
      <w:proofErr w:type="gram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знаний, навыков и технических достижений, наличие подходящих природно-климатических условий и ресурсов (растения и животные, пригодные для культивации и доместикации).   Ранние очаги возникновения производящего хозяйства. Экстенсивные и интенсивные формы земледелия и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скотоводства. </w:t>
      </w:r>
      <w:r w:rsidR="00B465DF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ирригационного и пашенного земледелия. Распространение земледелия в новые области, освоение новых культур. Разделение труда в обществах, занимающихся интенсивным земледелием. Появление загонного и пастушеского скотоводства. Отделение скотоводства от земледелия. Доместикация новых видов животных. Развитие транспортных средств с использованием животных. Возникновение отгонного и кочевого скотоводства. Дискуссионные вопросы кочевничества: происхождение, формы кочевания, этапы кочевничества. Роль кочевников в историческом процессе. Неравномерность и разнообразие хозяйственного развития человечества в эпоху </w:t>
      </w:r>
      <w:proofErr w:type="spellStart"/>
      <w:r w:rsidR="00B465DF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позднеродовой</w:t>
      </w:r>
      <w:proofErr w:type="spellEnd"/>
      <w:r w:rsidR="00B465DF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общины. Экологически обусловленные эквиваленты производящего хозяйства: высокоспециализированные охотники, собиратели, рыболовы.</w:t>
      </w:r>
    </w:p>
    <w:p w:rsidR="00B465DF" w:rsidRPr="004D3877" w:rsidRDefault="00B465DF" w:rsidP="00B465DF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Возникновение и развитие ремесла.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Превращение домашних промыслов в ремёсла. Возникновение и развитие металлургического производства. Развитие горного дела и добыча полезных ископаемых. Древние очаги металлообработки. Становление и развитие других видов ремёсел – гончарства, ткачества, строительного, ювелирного дела и др. Археологические свидетельства существования ремесленного производства. Интенсификация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межобщинного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в связи с общественными разделениями труда.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Позднеродовая</w:t>
      </w:r>
      <w:proofErr w:type="spellEnd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община.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структуре общины: увеличение численности, появление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многородовых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эндогамных общин. Переход от материнского рода к отцовскому. Получение регулярного избыточного продукта, переход к трудовому распределению, расширение и упрочение сферы личной собственности. Явление престижной экономики, развитие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дарообмена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власти и управления в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позднеродовой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общине. Усложнение структуры: сегментация 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адопция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переход к линейно-степенной (генеалогической) системе родства. Изменения в сфере семейно-брачных отношений: разнообразие форм заключения брака, укрепление парной семьи. Большая материнская семья, система авункулата.  Этнокультурные контакты между обществами с присваивающим и производящим типом хозяйства. Изменения в сфере духовной культуры и общественного сознания.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B465DF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ЭПОХА КЛАССООБРАЗОВАНИЯ (6 часов).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Возникновение частной собственности.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регулярного избыточного продукта в прибавочный. Появление обособленной собственности. Индивидуальная и групповая частная собственность. Отношения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реципрокации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редистрибуции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Археологические свидетельства имущественной и социальной дифференциации общества. Перераспределение богатства в первобытном обществе.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Потлач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престижные пиры. Переход от общинной к частной земельной собственности. Роль частнособственнических отношений в изменении семейно-родственных отношений и социальной структуры общества.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Ранние формы эксплуатации и </w:t>
      </w:r>
      <w:proofErr w:type="spellStart"/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классогенез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Факторы, способствовавшие возникновению отношений зависимости и эксплуатации. Способы и методы эксплуатации. Характеристика ранних форм эксплуатации. Внутриобщинные формы эксплуатации: домашнее рабство, принудительное ростовщичество, принятие на воспитание или содержание.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Услугообмен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 внутриобщинной эксплуатации.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Межобщинные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эксплуатации: военные грабежи,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данничество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Формирование женской зависимости. Возникновение архаических сословий. Особенности сословно-кастовой стратификации.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Пути и формы </w:t>
      </w:r>
      <w:proofErr w:type="spellStart"/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политогенеза</w:t>
      </w:r>
      <w:proofErr w:type="spellEnd"/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Трансформация родовой общины в территориальную. Тайные союзы – зарождение новых органов власти. Военный путь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Военная демократия и военная иерархия.  Аристократический и плутократический пути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Вождество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предтеча государства. </w:t>
      </w:r>
      <w:r w:rsidRPr="004D38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Раннее государство – переходный этап от </w:t>
      </w:r>
      <w:proofErr w:type="spellStart"/>
      <w:r w:rsidRPr="004D38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вождества</w:t>
      </w:r>
      <w:proofErr w:type="spellEnd"/>
      <w:r w:rsidRPr="004D38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зрелому государству.</w:t>
      </w: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раннего государства: отсутствие классов,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сакральный характер власти,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редистрибуция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Признаки государственности: наличие публичной власти, аппарата управления и принуждения, фиксированного налогообложения, территориальный принцип деления населения. Интегративно-управленческие и конфликтно-контрольные теории возникновения государства.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5A6D7C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ПЕРВОБЫТНОСТЬ И ЦИВИЛИЗАЦИЯ (</w:t>
      </w:r>
      <w:r w:rsidR="0042318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2318B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Понятие и признаки цивилизации.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цивилизации в различные исторические периоды. Основные признаки цивилизации. Культурная триада первых цивилизаций: города, монументальная архитектура, письменность. Древнейший город как историческое явление. Предпосылки формирования цивилизации в моральной, эстетической и интеллектуальной сферах. Дифференциация первобытной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мононорматики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становление морали и права. Обычное право. Развитие искусства в эпоху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классообразования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Возникновение новых видов художественного творчества. Новые сюжеты и образы. Возникновение профессиональной художественной специализации. </w:t>
      </w:r>
      <w:r w:rsidRPr="004D38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Накопление и применение рациональных знаний: 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медицина, астрономические наблюдения, географические, химические, физические, математические знания. Критерии научного познания и науки, условия их появления. Возникновение и развитие письменности. Значение письменности. </w:t>
      </w:r>
    </w:p>
    <w:p w:rsidR="00A83F17" w:rsidRPr="004D3877" w:rsidRDefault="00A83F17" w:rsidP="00A83F17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Цивилизации и первобытная периферия.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первобытной периферии и контактов с первыми цивилизациями. Первобытная периферия в периоды античности, средневековья, феодальной и капиталистической колонизации. Первобытные общества в современном мире. Последствия контактов. Остатки первобытности в цивилизованных обществах, важность их изучения. </w:t>
      </w:r>
    </w:p>
    <w:p w:rsidR="000A5F2E" w:rsidRPr="004D3877" w:rsidRDefault="000A5F2E" w:rsidP="000A5F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A5F2E" w:rsidRPr="004D3877" w:rsidRDefault="000A5F2E" w:rsidP="000A5F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4C" w:rsidRPr="004D3877" w:rsidRDefault="00153E4C" w:rsidP="00153E4C">
      <w:pPr>
        <w:pStyle w:val="1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D3877">
        <w:rPr>
          <w:rFonts w:ascii="Times New Roman" w:eastAsia="Times New Roman" w:hAnsi="Times New Roman" w:cs="Times New Roman"/>
          <w:b/>
          <w:bCs/>
        </w:rPr>
        <w:t>ОБРАЗОВАТЕЛЬНЫЕ ТЕХНОЛОГИИ</w:t>
      </w:r>
    </w:p>
    <w:p w:rsidR="000A5F2E" w:rsidRPr="004D3877" w:rsidRDefault="000A5F2E" w:rsidP="000A5F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4C" w:rsidRPr="004D3877" w:rsidRDefault="00153E4C" w:rsidP="00153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3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предусматривает лекции, лекции-обсуждения, </w:t>
      </w:r>
      <w:r w:rsidR="00B50492" w:rsidRPr="004D3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экскурсии, </w:t>
      </w:r>
      <w:r w:rsidR="003B2F9E" w:rsidRPr="004D3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просмотр документальных фильмов</w:t>
      </w:r>
      <w:r w:rsidRPr="004D3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подготовку к коллоквиуму по тематике дисциплины</w:t>
      </w:r>
      <w:r w:rsidR="00B50492" w:rsidRPr="004D3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виде реферата</w:t>
      </w:r>
      <w:r w:rsidRPr="004D3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53E4C" w:rsidRPr="004D3877" w:rsidRDefault="00153E4C" w:rsidP="00153E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4C" w:rsidRPr="004D3877" w:rsidRDefault="00153E4C" w:rsidP="00153E4C">
      <w:pPr>
        <w:pStyle w:val="1"/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 w:rsidRPr="004D3877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6367AA" w:rsidRPr="004D3877" w:rsidRDefault="006367AA" w:rsidP="006367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и литература к коллоквиуму </w:t>
      </w:r>
    </w:p>
    <w:p w:rsidR="009D4F32" w:rsidRPr="004D3877" w:rsidRDefault="009D4F32" w:rsidP="006367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32" w:rsidRPr="004D3877" w:rsidRDefault="009D4F32" w:rsidP="009D4F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Историография</w:t>
      </w:r>
    </w:p>
    <w:p w:rsidR="009D4F32" w:rsidRPr="004D3877" w:rsidRDefault="009D4F32" w:rsidP="006367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32" w:rsidRPr="004D3877" w:rsidRDefault="009D4F32" w:rsidP="009D4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Разработка первобытно-исторической тематики в рамках теоретических направлений ХХ в. Краткий обзор каждого направления (тематика исследований, основные представители, их концепции/положения  </w:t>
      </w:r>
    </w:p>
    <w:p w:rsidR="009D4F32" w:rsidRPr="004D3877" w:rsidRDefault="009D4F32" w:rsidP="009D4F3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Функционализм</w:t>
      </w:r>
    </w:p>
    <w:p w:rsidR="009D4F32" w:rsidRPr="004D3877" w:rsidRDefault="009D4F32" w:rsidP="009D4F3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Французская социологическая школа</w:t>
      </w:r>
    </w:p>
    <w:p w:rsidR="009D4F32" w:rsidRPr="004D3877" w:rsidRDefault="009D4F32" w:rsidP="009D4F3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Структурализм</w:t>
      </w:r>
    </w:p>
    <w:p w:rsidR="009D4F32" w:rsidRPr="004D3877" w:rsidRDefault="009D4F32" w:rsidP="009D4F3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Психоаналитическая школа (З. Фрейд и К. Юнг)</w:t>
      </w:r>
    </w:p>
    <w:p w:rsidR="009D4F32" w:rsidRPr="004D3877" w:rsidRDefault="009D4F32" w:rsidP="009D4F32">
      <w:pPr>
        <w:pStyle w:val="a5"/>
        <w:numPr>
          <w:ilvl w:val="0"/>
          <w:numId w:val="16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Неоэволюционизм</w:t>
      </w:r>
      <w:proofErr w:type="spellEnd"/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Литература: 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Токарев Сергей Александрович. История зарубежной этнографии. М., 1978.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lastRenderedPageBreak/>
        <w:t xml:space="preserve">История первобытного общества. Т.1. Общие вопросы. Проблемы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>. М., 1983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Эдвард Эванс-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Причард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>. История антропологической мысли. М., 2003.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Лурье С.В. Историческая этнология. М., 2004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 xml:space="preserve">Проблемы </w:t>
      </w:r>
      <w:proofErr w:type="spellStart"/>
      <w:r w:rsidRPr="004D3877">
        <w:rPr>
          <w:rFonts w:ascii="Times New Roman" w:hAnsi="Times New Roman" w:cs="Times New Roman"/>
          <w:b/>
          <w:i/>
          <w:sz w:val="24"/>
          <w:szCs w:val="24"/>
        </w:rPr>
        <w:t>антропосоциогенеза</w:t>
      </w:r>
      <w:proofErr w:type="spellEnd"/>
      <w:r w:rsidRPr="004D3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F32" w:rsidRPr="004D3877" w:rsidRDefault="009D4F32" w:rsidP="009D4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Как человек стал человеком? Биологические и социальные факторы антропогенеза </w:t>
      </w:r>
    </w:p>
    <w:p w:rsidR="009D4F32" w:rsidRPr="004D3877" w:rsidRDefault="009D4F32" w:rsidP="009D4F3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Алексеев В.П. Становление человечества. М., 1984 – </w:t>
      </w:r>
      <w:hyperlink r:id="rId8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http://lib.philosophical.ru/alekseev_v_p_stanovlenie_chelovechestva.ht</w:t>
        </w:r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</w:t>
        </w:r>
      </w:hyperlink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Вишняцкий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Л.Б. История одной случайности, или Происхождение человека. 2005. – </w:t>
      </w:r>
      <w:hyperlink r:id="rId9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http://antropogenez.ru/history/</w:t>
        </w:r>
      </w:hyperlink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Л.А. У истоков человеческого общества. М.,1993.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Фоули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Р. Еще один неповторимый вид. М., 1990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Марков А.В. Эволюция человека. М., 2011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С.В. Достающее звено. 2012 - </w:t>
      </w:r>
      <w:hyperlink r:id="rId10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http://antropogenez.ru/zveno/</w:t>
        </w:r>
      </w:hyperlink>
    </w:p>
    <w:p w:rsidR="009D4F32" w:rsidRPr="004D3877" w:rsidRDefault="009D4F32" w:rsidP="009D4F3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F32" w:rsidRPr="004D3877" w:rsidRDefault="009D4F32" w:rsidP="009D4F3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Первобытное искусство и религия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F32" w:rsidRPr="004D3877" w:rsidRDefault="009D4F32" w:rsidP="009D4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Ранние формы религии и первобытный религиозный синкретизм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Токарев С.А. Ранние формы религии. М., 1990.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Кабо В.Р. Круг и крест. Размышления этнолога о первобытной духовности. Канберра: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Алчеринга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, 2002 - </w:t>
      </w:r>
      <w:hyperlink r:id="rId11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http://vladimirkabo.com/cc.htm</w:t>
        </w:r>
      </w:hyperlink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Зубов А.Б. История религий. Книга первая: Доисторические и внеисторические религии. М., 1997 - </w:t>
      </w:r>
      <w:hyperlink r:id="rId12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http://predanie.ru/lib/book/73503/</w:t>
        </w:r>
      </w:hyperlink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Тайлор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Э.Б. Первобытная культура. М.,1989.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искусства и становление сознания.</w:t>
      </w:r>
    </w:p>
    <w:p w:rsidR="009D4F32" w:rsidRPr="004D3877" w:rsidRDefault="009D4F32" w:rsidP="009D4F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9D4F32" w:rsidRPr="004D3877" w:rsidRDefault="009D4F32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Окладников А.П.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 искусства. Л., 1967.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Столяр А.Д.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изобразительного искусства. М., 1985.</w:t>
      </w:r>
    </w:p>
    <w:p w:rsidR="00A07247" w:rsidRPr="004D3877" w:rsidRDefault="00A07247" w:rsidP="00A072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Шер Я.А., </w:t>
      </w: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Вишняцкий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Л.Б., </w:t>
      </w: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Бледнова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Н.С.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знакового поведения. М., 2004.</w:t>
      </w:r>
    </w:p>
    <w:p w:rsidR="00A07247" w:rsidRPr="004D3877" w:rsidRDefault="00A07247" w:rsidP="00A072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Абрамова З.А.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Первобытное искусство. – Новосибирск, 1971.</w:t>
      </w:r>
    </w:p>
    <w:p w:rsidR="006367AA" w:rsidRPr="004D3877" w:rsidRDefault="00A07247" w:rsidP="00A072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Дэвлет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Е.Г.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Альтамира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истоков искусства. М., 2004.</w:t>
      </w:r>
    </w:p>
    <w:p w:rsidR="00A07247" w:rsidRPr="004D3877" w:rsidRDefault="00A07247" w:rsidP="006367AA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7AA" w:rsidRPr="004D3877" w:rsidRDefault="006367AA" w:rsidP="009D4F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классического наследия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работ на выбор: основные идеи, методы и источники, выводы.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Арнольд 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Геннеп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Обряды перехода. М., 2002.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Леви-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Брюль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Сверхъестественное в первобытном мышлении. М., 1999.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Леви-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Стросс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Первобытное мышление. М., 1994.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Мосс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 Обмен. Личность. (Очерк о даре). М., 1996.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Рэдклифф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-Браун А.Р.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функции в примитивном обществе.</w:t>
      </w:r>
      <w:r w:rsidR="00AE394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94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2001.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Тайлор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Э.Б.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Первобытная культура. М., 1989.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Фрэзер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Дж.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Золотая ветвь. М., 1980.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Пьер </w:t>
      </w: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Тэйяр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 Шарден П.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Феномен человека. М., 1987.</w:t>
      </w:r>
    </w:p>
    <w:p w:rsidR="006367AA" w:rsidRPr="004D3877" w:rsidRDefault="006367AA" w:rsidP="0063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Малиновский Б.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Магия, наука и религия. М., 1998 </w:t>
      </w: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5F2E" w:rsidRPr="004D3877" w:rsidRDefault="000A5F2E" w:rsidP="000A5F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</w:t>
      </w: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</w:t>
      </w: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6F8E" w:rsidRPr="004D3877" w:rsidRDefault="00496F8E" w:rsidP="0049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Алексеев В.П.,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</w:t>
      </w:r>
      <w:r w:rsidR="00C07A30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Изд. 6-е. – М.: АСТ, </w:t>
      </w:r>
      <w:proofErr w:type="spellStart"/>
      <w:r w:rsidR="00C07A30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C07A30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</w:p>
    <w:p w:rsidR="000A5F2E" w:rsidRPr="004D3877" w:rsidRDefault="00496F8E" w:rsidP="0049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Вишняцкий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Введение в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преисторию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антропогенеза и становления культуры. Курс лекций. Кишинёв, Высшая Антропологическая школа, 2002.</w:t>
      </w:r>
    </w:p>
    <w:p w:rsidR="000A5F2E" w:rsidRPr="004D3877" w:rsidRDefault="000A5F2E" w:rsidP="000A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5F2E" w:rsidRPr="004D3877" w:rsidRDefault="000A5F2E" w:rsidP="000A5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:rsidR="000A5F2E" w:rsidRPr="004D3877" w:rsidRDefault="000A5F2E" w:rsidP="000A5F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Алексеев В.П. Становление человечества. М., 1984.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Артемова О.Ю. Личность и социальные нормы в </w:t>
      </w:r>
      <w:proofErr w:type="spellStart"/>
      <w:r w:rsidRPr="004D3877">
        <w:rPr>
          <w:sz w:val="24"/>
          <w:szCs w:val="24"/>
        </w:rPr>
        <w:t>раннепервобытной</w:t>
      </w:r>
      <w:proofErr w:type="spellEnd"/>
      <w:r w:rsidRPr="004D3877">
        <w:rPr>
          <w:sz w:val="24"/>
          <w:szCs w:val="24"/>
        </w:rPr>
        <w:t xml:space="preserve"> общине. М., 1987.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Архаическое общество: узловые проблемы социологии развития. М., 1991.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Бутовская</w:t>
      </w:r>
      <w:proofErr w:type="spellEnd"/>
      <w:r w:rsidRPr="004D3877">
        <w:rPr>
          <w:sz w:val="24"/>
          <w:szCs w:val="24"/>
        </w:rPr>
        <w:t xml:space="preserve"> М.Л., </w:t>
      </w:r>
      <w:proofErr w:type="spellStart"/>
      <w:r w:rsidRPr="004D3877">
        <w:rPr>
          <w:sz w:val="24"/>
          <w:szCs w:val="24"/>
        </w:rPr>
        <w:t>Файнберг</w:t>
      </w:r>
      <w:proofErr w:type="spellEnd"/>
      <w:r w:rsidRPr="004D3877">
        <w:rPr>
          <w:sz w:val="24"/>
          <w:szCs w:val="24"/>
        </w:rPr>
        <w:t xml:space="preserve"> Л.А. У истоков человеческого общества. М., 1993.</w:t>
      </w:r>
    </w:p>
    <w:p w:rsidR="008D6166" w:rsidRPr="004D3877" w:rsidRDefault="008D6166" w:rsidP="008D6166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Вишняцкий</w:t>
      </w:r>
      <w:proofErr w:type="spellEnd"/>
      <w:r w:rsidRPr="004D3877">
        <w:rPr>
          <w:sz w:val="24"/>
          <w:szCs w:val="24"/>
        </w:rPr>
        <w:t xml:space="preserve"> Л.Б. История одной случайности, или Происхождение человека. Изд-во </w:t>
      </w:r>
      <w:r w:rsidR="00492E9E" w:rsidRPr="004D3877">
        <w:rPr>
          <w:sz w:val="24"/>
          <w:szCs w:val="24"/>
        </w:rPr>
        <w:t>«</w:t>
      </w:r>
      <w:r w:rsidRPr="004D3877">
        <w:rPr>
          <w:sz w:val="24"/>
          <w:szCs w:val="24"/>
        </w:rPr>
        <w:t>Век 2</w:t>
      </w:r>
      <w:r w:rsidR="00492E9E" w:rsidRPr="004D3877">
        <w:rPr>
          <w:sz w:val="24"/>
          <w:szCs w:val="24"/>
        </w:rPr>
        <w:t>»</w:t>
      </w:r>
      <w:r w:rsidRPr="004D3877">
        <w:rPr>
          <w:sz w:val="24"/>
          <w:szCs w:val="24"/>
        </w:rPr>
        <w:t>, 2005</w:t>
      </w:r>
      <w:r w:rsidR="00492E9E" w:rsidRPr="004D3877">
        <w:rPr>
          <w:sz w:val="24"/>
          <w:szCs w:val="24"/>
        </w:rPr>
        <w:t>.</w:t>
      </w:r>
    </w:p>
    <w:p w:rsidR="00AE3947" w:rsidRPr="004D3877" w:rsidRDefault="00AE3947" w:rsidP="00AE3947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А. </w:t>
      </w:r>
      <w:proofErr w:type="spellStart"/>
      <w:r w:rsidRPr="004D3877">
        <w:rPr>
          <w:sz w:val="24"/>
          <w:szCs w:val="24"/>
        </w:rPr>
        <w:t>ван</w:t>
      </w:r>
      <w:proofErr w:type="spellEnd"/>
      <w:r w:rsidRPr="004D3877">
        <w:rPr>
          <w:sz w:val="24"/>
          <w:szCs w:val="24"/>
        </w:rPr>
        <w:t xml:space="preserve"> </w:t>
      </w:r>
      <w:proofErr w:type="spellStart"/>
      <w:r w:rsidRPr="004D3877">
        <w:rPr>
          <w:sz w:val="24"/>
          <w:szCs w:val="24"/>
        </w:rPr>
        <w:t>Геннеп</w:t>
      </w:r>
      <w:proofErr w:type="spellEnd"/>
      <w:r w:rsidRPr="004D3877">
        <w:rPr>
          <w:sz w:val="24"/>
          <w:szCs w:val="24"/>
        </w:rPr>
        <w:t>. Обряды перехода. Систематическое изучение обрядов. 1999.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Деревянко А.П. Ожившие древности. М.,1986.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Деревянко А.П., Маркин С.В., Васильев С.А.  </w:t>
      </w:r>
      <w:proofErr w:type="spellStart"/>
      <w:r w:rsidRPr="004D3877">
        <w:rPr>
          <w:sz w:val="24"/>
          <w:szCs w:val="24"/>
        </w:rPr>
        <w:t>Палеолитоведение</w:t>
      </w:r>
      <w:proofErr w:type="spellEnd"/>
      <w:r w:rsidRPr="004D3877">
        <w:rPr>
          <w:sz w:val="24"/>
          <w:szCs w:val="24"/>
        </w:rPr>
        <w:t>: введение и основы. Новосибирск, 1994.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Джохансон</w:t>
      </w:r>
      <w:proofErr w:type="spellEnd"/>
      <w:r w:rsidRPr="004D3877">
        <w:rPr>
          <w:sz w:val="24"/>
          <w:szCs w:val="24"/>
        </w:rPr>
        <w:t xml:space="preserve"> Л., Иди М. Люси. – М., 1991.</w:t>
      </w:r>
    </w:p>
    <w:p w:rsidR="00492E9E" w:rsidRPr="004D3877" w:rsidRDefault="00492E9E" w:rsidP="006B6A1A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Дробышевский</w:t>
      </w:r>
      <w:proofErr w:type="spellEnd"/>
      <w:r w:rsidRPr="004D3877">
        <w:rPr>
          <w:sz w:val="24"/>
          <w:szCs w:val="24"/>
        </w:rPr>
        <w:t xml:space="preserve"> С.В. Достающее звено. Люди. </w:t>
      </w:r>
      <w:r w:rsidR="006B6A1A" w:rsidRPr="004D3877">
        <w:rPr>
          <w:sz w:val="24"/>
          <w:szCs w:val="24"/>
        </w:rPr>
        <w:t xml:space="preserve">Изд-во </w:t>
      </w:r>
      <w:proofErr w:type="spellStart"/>
      <w:r w:rsidR="006B6A1A" w:rsidRPr="004D3877">
        <w:rPr>
          <w:sz w:val="24"/>
          <w:szCs w:val="24"/>
        </w:rPr>
        <w:t>Corpus</w:t>
      </w:r>
      <w:proofErr w:type="spellEnd"/>
      <w:r w:rsidR="006B6A1A" w:rsidRPr="004D3877">
        <w:rPr>
          <w:sz w:val="24"/>
          <w:szCs w:val="24"/>
        </w:rPr>
        <w:t>, 2017.</w:t>
      </w:r>
    </w:p>
    <w:p w:rsidR="008D6166" w:rsidRPr="004D3877" w:rsidRDefault="008D6166" w:rsidP="008D6166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Зубов А.А. Становление и первоначальное расселение рода HOMO. СПб.: </w:t>
      </w:r>
      <w:proofErr w:type="spellStart"/>
      <w:r w:rsidRPr="004D3877">
        <w:rPr>
          <w:sz w:val="24"/>
          <w:szCs w:val="24"/>
        </w:rPr>
        <w:t>Алетейя</w:t>
      </w:r>
      <w:proofErr w:type="spellEnd"/>
      <w:r w:rsidRPr="004D3877">
        <w:rPr>
          <w:sz w:val="24"/>
          <w:szCs w:val="24"/>
        </w:rPr>
        <w:t xml:space="preserve">, 2011. </w:t>
      </w:r>
    </w:p>
    <w:p w:rsidR="009D4F32" w:rsidRPr="004D3877" w:rsidRDefault="009D4F32" w:rsidP="009D4F32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Зубов А.Б. История религий. Книга первая: Доисторические и внеисторические религии. М., 1997.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  <w:u w:val="single"/>
        </w:rPr>
      </w:pPr>
      <w:r w:rsidRPr="004D3877">
        <w:rPr>
          <w:sz w:val="24"/>
          <w:szCs w:val="24"/>
        </w:rPr>
        <w:t xml:space="preserve">Елинек Я. Большой иллюстрированный атлас первобытного человека. </w:t>
      </w:r>
      <w:proofErr w:type="spellStart"/>
      <w:r w:rsidRPr="004D3877">
        <w:rPr>
          <w:sz w:val="24"/>
          <w:szCs w:val="24"/>
        </w:rPr>
        <w:t>Артия</w:t>
      </w:r>
      <w:proofErr w:type="spellEnd"/>
      <w:r w:rsidRPr="004D3877">
        <w:rPr>
          <w:sz w:val="24"/>
          <w:szCs w:val="24"/>
        </w:rPr>
        <w:t>, 1983.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История первобытного общества. Общие вопросы. Проблемы </w:t>
      </w:r>
      <w:proofErr w:type="spellStart"/>
      <w:r w:rsidRPr="004D3877">
        <w:rPr>
          <w:sz w:val="24"/>
          <w:szCs w:val="24"/>
        </w:rPr>
        <w:t>антро-посоциогенеза</w:t>
      </w:r>
      <w:proofErr w:type="spellEnd"/>
      <w:r w:rsidRPr="004D3877">
        <w:rPr>
          <w:sz w:val="24"/>
          <w:szCs w:val="24"/>
        </w:rPr>
        <w:t xml:space="preserve">. М., 1983.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История первобытного общества. Эпоха первобытной родовой общины. М., 1986.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История первобытного общества. Эпоха </w:t>
      </w:r>
      <w:proofErr w:type="spellStart"/>
      <w:r w:rsidRPr="004D3877">
        <w:rPr>
          <w:sz w:val="24"/>
          <w:szCs w:val="24"/>
        </w:rPr>
        <w:t>классообразования</w:t>
      </w:r>
      <w:proofErr w:type="spellEnd"/>
      <w:r w:rsidRPr="004D3877">
        <w:rPr>
          <w:sz w:val="24"/>
          <w:szCs w:val="24"/>
        </w:rPr>
        <w:t xml:space="preserve">. М., 1988.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Кабо В.Р. Первобытная доземледельческая община. М., 1986.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Ламберт Д. Доисторический человек. Кембриджский путеводитель. Л., 1991.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Ларичев В.Е. Прозрение. М., 1990.</w:t>
      </w:r>
    </w:p>
    <w:p w:rsidR="00492E9E" w:rsidRPr="004D3877" w:rsidRDefault="00492E9E" w:rsidP="00492E9E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Марков А.В. Эволюция человека (в 2-х томах). Изд-во </w:t>
      </w:r>
      <w:proofErr w:type="spellStart"/>
      <w:r w:rsidRPr="004D3877">
        <w:rPr>
          <w:sz w:val="24"/>
          <w:szCs w:val="24"/>
        </w:rPr>
        <w:t>Corpus</w:t>
      </w:r>
      <w:proofErr w:type="spellEnd"/>
      <w:r w:rsidRPr="004D3877">
        <w:rPr>
          <w:sz w:val="24"/>
          <w:szCs w:val="24"/>
        </w:rPr>
        <w:t xml:space="preserve">, 2011.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Марков Г.Е. История хозяйства и материальной культуры в первобытном и раннеклассовом обществе. М., 1979.</w:t>
      </w:r>
    </w:p>
    <w:p w:rsidR="006B6A1A" w:rsidRPr="004D3877" w:rsidRDefault="00D95AD0" w:rsidP="00D95AD0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Мосс</w:t>
      </w:r>
      <w:proofErr w:type="spellEnd"/>
      <w:r w:rsidRPr="004D3877">
        <w:rPr>
          <w:sz w:val="24"/>
          <w:szCs w:val="24"/>
        </w:rPr>
        <w:t xml:space="preserve"> М. Общества, обмен, личность. Труды по социальной антропологии. 1996.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Первобытная периферия классовых обществ до начала Великих географических открытий. М., 1978.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Первобытное искусство (проблема происхождения). Кемерово, 1998</w:t>
      </w:r>
      <w:r w:rsidR="00AE3947" w:rsidRPr="004D3877">
        <w:rPr>
          <w:sz w:val="24"/>
          <w:szCs w:val="24"/>
        </w:rPr>
        <w:t xml:space="preserve">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Першиц</w:t>
      </w:r>
      <w:proofErr w:type="spellEnd"/>
      <w:r w:rsidRPr="004D3877">
        <w:rPr>
          <w:sz w:val="24"/>
          <w:szCs w:val="24"/>
        </w:rPr>
        <w:t xml:space="preserve"> А.И., Семенов Ю.И., Шнирельман В.А. Война и мир в ранней истории человечества. М., 1994.</w:t>
      </w:r>
    </w:p>
    <w:p w:rsidR="006B6A1A" w:rsidRPr="004D3877" w:rsidRDefault="006B6A1A" w:rsidP="006B6A1A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Пэабо</w:t>
      </w:r>
      <w:proofErr w:type="spellEnd"/>
      <w:r w:rsidRPr="004D3877">
        <w:rPr>
          <w:sz w:val="24"/>
          <w:szCs w:val="24"/>
        </w:rPr>
        <w:t xml:space="preserve"> </w:t>
      </w:r>
      <w:proofErr w:type="spellStart"/>
      <w:r w:rsidRPr="004D3877">
        <w:rPr>
          <w:sz w:val="24"/>
          <w:szCs w:val="24"/>
        </w:rPr>
        <w:t>Сванте</w:t>
      </w:r>
      <w:proofErr w:type="spellEnd"/>
      <w:r w:rsidRPr="004D3877">
        <w:rPr>
          <w:sz w:val="24"/>
          <w:szCs w:val="24"/>
        </w:rPr>
        <w:t>: Неандерталец. В поисках исчезнувших геномов. АСТ, 2018.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Ранние формы политической организации: от первобытности к государственности. М.,1995.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lastRenderedPageBreak/>
        <w:t>Ранние формы социальной организации. Генезис, функционирование, историческая динамика. СПб., 2000.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Ранние формы социальной стратификации. М.,1993.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Сайко Э.В. Древнейший город. Природа и генезис. М., 1996.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Семенов Ю.И. На заре человеческой истории. М.,1989. 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Семенов Ю.И. Экономическая этнология. Первобытное и раннее </w:t>
      </w:r>
      <w:proofErr w:type="spellStart"/>
      <w:r w:rsidRPr="004D3877">
        <w:rPr>
          <w:sz w:val="24"/>
          <w:szCs w:val="24"/>
        </w:rPr>
        <w:t>предклассовое</w:t>
      </w:r>
      <w:proofErr w:type="spellEnd"/>
      <w:r w:rsidRPr="004D3877">
        <w:rPr>
          <w:sz w:val="24"/>
          <w:szCs w:val="24"/>
        </w:rPr>
        <w:t xml:space="preserve"> общество. М., 1993.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Столяр А.Д. Происхождение изобразительного искусства. М., 1983.</w:t>
      </w:r>
    </w:p>
    <w:p w:rsidR="00AE3947" w:rsidRPr="004D3877" w:rsidRDefault="00AE3947" w:rsidP="00AE3947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Тайлор</w:t>
      </w:r>
      <w:proofErr w:type="spellEnd"/>
      <w:r w:rsidRPr="004D3877">
        <w:rPr>
          <w:sz w:val="24"/>
          <w:szCs w:val="24"/>
        </w:rPr>
        <w:t xml:space="preserve"> Э.Б. Первобытная культура. М., 1989.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Тендрякова М.В. Первобытные инициации и современная культура //Советская этнография. 1991. № 6.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Токарев С.А. История зарубежной этнографии. М., 1978.</w:t>
      </w:r>
    </w:p>
    <w:p w:rsidR="009D4F32" w:rsidRPr="004D3877" w:rsidRDefault="009D4F32" w:rsidP="009D4F32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Токарев С.А. Ранние формы религии. М., 1990.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Файнберг</w:t>
      </w:r>
      <w:proofErr w:type="spellEnd"/>
      <w:r w:rsidRPr="004D3877">
        <w:rPr>
          <w:sz w:val="24"/>
          <w:szCs w:val="24"/>
        </w:rPr>
        <w:t xml:space="preserve"> Л.А. У истоков </w:t>
      </w:r>
      <w:proofErr w:type="spellStart"/>
      <w:r w:rsidRPr="004D3877">
        <w:rPr>
          <w:sz w:val="24"/>
          <w:szCs w:val="24"/>
        </w:rPr>
        <w:t>социогенеза</w:t>
      </w:r>
      <w:proofErr w:type="spellEnd"/>
      <w:r w:rsidRPr="004D3877">
        <w:rPr>
          <w:sz w:val="24"/>
          <w:szCs w:val="24"/>
        </w:rPr>
        <w:t>. М., 1980.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Фоули</w:t>
      </w:r>
      <w:proofErr w:type="spellEnd"/>
      <w:r w:rsidRPr="004D3877">
        <w:rPr>
          <w:sz w:val="24"/>
          <w:szCs w:val="24"/>
        </w:rPr>
        <w:t xml:space="preserve"> Р. Еще один неповторимый вид. Экологические аспекты эволюции человека. М., 1990.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  <w:u w:val="single"/>
        </w:rPr>
      </w:pPr>
      <w:r w:rsidRPr="004D3877">
        <w:rPr>
          <w:sz w:val="24"/>
          <w:szCs w:val="24"/>
        </w:rPr>
        <w:t>Шарден П. Т. Феномен Человека. М., 1987.</w:t>
      </w:r>
    </w:p>
    <w:p w:rsidR="00AE3947" w:rsidRPr="004D3877" w:rsidRDefault="00AE3947" w:rsidP="00AE3947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 xml:space="preserve">Шер Я.А., </w:t>
      </w:r>
      <w:proofErr w:type="spellStart"/>
      <w:r w:rsidRPr="004D3877">
        <w:rPr>
          <w:sz w:val="24"/>
          <w:szCs w:val="24"/>
        </w:rPr>
        <w:t>Вишняцкий</w:t>
      </w:r>
      <w:proofErr w:type="spellEnd"/>
      <w:r w:rsidRPr="004D3877">
        <w:rPr>
          <w:sz w:val="24"/>
          <w:szCs w:val="24"/>
        </w:rPr>
        <w:t xml:space="preserve"> Л.Б., </w:t>
      </w:r>
      <w:proofErr w:type="spellStart"/>
      <w:r w:rsidRPr="004D3877">
        <w:rPr>
          <w:sz w:val="24"/>
          <w:szCs w:val="24"/>
        </w:rPr>
        <w:t>Бледнова</w:t>
      </w:r>
      <w:proofErr w:type="spellEnd"/>
      <w:r w:rsidRPr="004D3877">
        <w:rPr>
          <w:sz w:val="24"/>
          <w:szCs w:val="24"/>
        </w:rPr>
        <w:t xml:space="preserve"> Н.С. Происхождение знакового поведения. - М.: Научный мир, 2004.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  <w:u w:val="single"/>
        </w:rPr>
      </w:pPr>
      <w:r w:rsidRPr="004D3877">
        <w:rPr>
          <w:sz w:val="24"/>
          <w:szCs w:val="24"/>
        </w:rPr>
        <w:t>Шнирельман В.А. Война и мир в традиционных обществах. М.,1992.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Шнирельман В.А. Происхождение производящего хозяйства. М., 1989.</w:t>
      </w:r>
    </w:p>
    <w:p w:rsidR="00240674" w:rsidRPr="004D3877" w:rsidRDefault="00240674" w:rsidP="00240674">
      <w:pPr>
        <w:pStyle w:val="a5"/>
        <w:numPr>
          <w:ilvl w:val="0"/>
          <w:numId w:val="5"/>
        </w:numPr>
        <w:rPr>
          <w:sz w:val="24"/>
          <w:szCs w:val="24"/>
        </w:rPr>
      </w:pPr>
      <w:r w:rsidRPr="004D3877">
        <w:rPr>
          <w:sz w:val="24"/>
          <w:szCs w:val="24"/>
        </w:rPr>
        <w:t>Эванс-</w:t>
      </w:r>
      <w:proofErr w:type="spellStart"/>
      <w:r w:rsidRPr="004D3877">
        <w:rPr>
          <w:sz w:val="24"/>
          <w:szCs w:val="24"/>
        </w:rPr>
        <w:t>Причард</w:t>
      </w:r>
      <w:proofErr w:type="spellEnd"/>
      <w:r w:rsidRPr="004D3877">
        <w:rPr>
          <w:sz w:val="24"/>
          <w:szCs w:val="24"/>
        </w:rPr>
        <w:t xml:space="preserve"> Э. История антропологической мысли. М., 2003.</w:t>
      </w:r>
    </w:p>
    <w:p w:rsidR="000A5F2E" w:rsidRPr="004D3877" w:rsidRDefault="000A5F2E" w:rsidP="000A5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0674" w:rsidRPr="004D3877" w:rsidRDefault="00240674" w:rsidP="003F6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GoBack"/>
      <w:bookmarkEnd w:id="1"/>
    </w:p>
    <w:p w:rsidR="000A5F2E" w:rsidRPr="004D3877" w:rsidRDefault="000A5F2E" w:rsidP="000A5F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ИНТЕРНЕТ-РЕСУРСЫ</w:t>
      </w:r>
    </w:p>
    <w:p w:rsidR="000A5F2E" w:rsidRPr="004D3877" w:rsidRDefault="000A5F2E" w:rsidP="000A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2E" w:rsidRPr="004D3877" w:rsidRDefault="00C72A1B" w:rsidP="00A07247">
      <w:pPr>
        <w:keepNext/>
        <w:spacing w:after="0" w:line="240" w:lineRule="auto"/>
        <w:ind w:firstLine="360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07247" w:rsidRPr="004D387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http://antropogenez.ru/</w:t>
        </w:r>
      </w:hyperlink>
      <w:r w:rsidR="00A0724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Портал «</w:t>
      </w:r>
      <w:proofErr w:type="spellStart"/>
      <w:r w:rsidR="00A0724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Антропогенез.ру</w:t>
      </w:r>
      <w:proofErr w:type="spellEnd"/>
      <w:r w:rsidR="00A0724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7247" w:rsidRPr="004D3877" w:rsidRDefault="00C72A1B" w:rsidP="00A07247">
      <w:pPr>
        <w:keepNext/>
        <w:spacing w:after="0" w:line="240" w:lineRule="auto"/>
        <w:ind w:firstLine="360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07247" w:rsidRPr="004D387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http://postnauka.ru/courses/17393</w:t>
        </w:r>
      </w:hyperlink>
      <w:r w:rsidR="00A07247"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курс лекций по антропогенезу</w:t>
      </w:r>
    </w:p>
    <w:p w:rsidR="00A07247" w:rsidRPr="004D3877" w:rsidRDefault="00A07247" w:rsidP="00A07247">
      <w:pPr>
        <w:keepNext/>
        <w:spacing w:after="0" w:line="240" w:lineRule="auto"/>
        <w:ind w:firstLine="360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2E" w:rsidRPr="004D3877" w:rsidRDefault="000A5F2E" w:rsidP="000A5F2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Программное обеспечение</w:t>
      </w: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</w:t>
      </w:r>
      <w:proofErr w:type="spellStart"/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>Windows</w:t>
      </w:r>
      <w:proofErr w:type="spellEnd"/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MS </w:t>
      </w:r>
      <w:proofErr w:type="spellStart"/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>Office</w:t>
      </w:r>
      <w:proofErr w:type="spellEnd"/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Использование специализированного программного обеспечения для изучения дисциплины требуется/не требуется. </w:t>
      </w: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ПО для лиц с ограниченными возможностями здоровья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750"/>
        <w:gridCol w:w="4641"/>
        <w:gridCol w:w="2060"/>
      </w:tblGrid>
      <w:tr w:rsidR="00153E4C" w:rsidRPr="004D3877" w:rsidTr="00153E4C">
        <w:tc>
          <w:tcPr>
            <w:tcW w:w="0" w:type="auto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4641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06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 размещения</w:t>
            </w:r>
          </w:p>
        </w:tc>
      </w:tr>
      <w:tr w:rsidR="00153E4C" w:rsidRPr="004D3877" w:rsidTr="00153E4C">
        <w:tc>
          <w:tcPr>
            <w:tcW w:w="0" w:type="auto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JawsforWindows</w:t>
            </w:r>
            <w:proofErr w:type="spellEnd"/>
          </w:p>
        </w:tc>
        <w:tc>
          <w:tcPr>
            <w:tcW w:w="4641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Jaws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также позволяет выводить информацию на обновляемый 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дисплей Брайля. JAWS включает большой набор клавиатурных команд, позволяющих воспроизвести действия, которые обычно выполняются только при помощи мыши.</w:t>
            </w:r>
          </w:p>
        </w:tc>
        <w:tc>
          <w:tcPr>
            <w:tcW w:w="2060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Ресурсный центр, читальные залы библиотеки НГУ, компьютерные классы (сетевые лицензии)</w:t>
            </w:r>
          </w:p>
        </w:tc>
      </w:tr>
      <w:tr w:rsidR="00153E4C" w:rsidRPr="004D3877" w:rsidTr="00153E4C">
        <w:tc>
          <w:tcPr>
            <w:tcW w:w="0" w:type="auto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0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DuxburyBrailleTranslator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v11.3 для 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Брайлевского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принтера</w:t>
            </w:r>
          </w:p>
        </w:tc>
        <w:tc>
          <w:tcPr>
            <w:tcW w:w="4641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Программа перевода текста в текст Брайля, и печати на 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Брайлевском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принтере</w:t>
            </w:r>
          </w:p>
        </w:tc>
        <w:tc>
          <w:tcPr>
            <w:tcW w:w="2060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0" w:type="auto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MAGicPro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13" (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увеличение+речь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1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</w:tbl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Профессиональные базы данных и информационные справочные системы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E4C" w:rsidRPr="004D3877" w:rsidRDefault="00153E4C" w:rsidP="00153E4C">
      <w:pPr>
        <w:pStyle w:val="a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360"/>
        <w:contextualSpacing w:val="0"/>
        <w:jc w:val="both"/>
        <w:textAlignment w:val="auto"/>
        <w:rPr>
          <w:i/>
          <w:color w:val="000000"/>
          <w:sz w:val="24"/>
          <w:szCs w:val="24"/>
        </w:rPr>
      </w:pPr>
      <w:r w:rsidRPr="004D3877">
        <w:rPr>
          <w:i/>
          <w:color w:val="000000"/>
          <w:sz w:val="24"/>
          <w:szCs w:val="24"/>
        </w:rPr>
        <w:t>Электронная библиотека диссертаций Российской государственной библиотеки (ЭБД РГБ)</w:t>
      </w:r>
    </w:p>
    <w:p w:rsidR="00153E4C" w:rsidRPr="004D3877" w:rsidRDefault="00153E4C" w:rsidP="00153E4C">
      <w:pPr>
        <w:numPr>
          <w:ilvl w:val="0"/>
          <w:numId w:val="13"/>
        </w:numPr>
        <w:spacing w:after="120"/>
        <w:ind w:right="18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i/>
          <w:sz w:val="24"/>
          <w:szCs w:val="24"/>
        </w:rPr>
        <w:t xml:space="preserve">Полнотекстовые электронные ресурсы </w:t>
      </w:r>
      <w:proofErr w:type="spellStart"/>
      <w:r w:rsidRPr="004D3877">
        <w:rPr>
          <w:rFonts w:ascii="Times New Roman" w:hAnsi="Times New Roman" w:cs="Times New Roman"/>
          <w:i/>
          <w:sz w:val="24"/>
          <w:szCs w:val="24"/>
        </w:rPr>
        <w:t>FreedomCollection</w:t>
      </w:r>
      <w:proofErr w:type="spellEnd"/>
      <w:r w:rsidRPr="004D3877">
        <w:rPr>
          <w:rFonts w:ascii="Times New Roman" w:hAnsi="Times New Roman" w:cs="Times New Roman"/>
          <w:i/>
          <w:sz w:val="24"/>
          <w:szCs w:val="24"/>
        </w:rPr>
        <w:t xml:space="preserve"> издательства </w:t>
      </w:r>
      <w:proofErr w:type="spellStart"/>
      <w:r w:rsidRPr="004D3877">
        <w:rPr>
          <w:rFonts w:ascii="Times New Roman" w:hAnsi="Times New Roman" w:cs="Times New Roman"/>
          <w:i/>
          <w:sz w:val="24"/>
          <w:szCs w:val="24"/>
        </w:rPr>
        <w:t>Elsevier</w:t>
      </w:r>
      <w:proofErr w:type="spellEnd"/>
      <w:r w:rsidRPr="004D3877">
        <w:rPr>
          <w:rFonts w:ascii="Times New Roman" w:hAnsi="Times New Roman" w:cs="Times New Roman"/>
          <w:i/>
          <w:sz w:val="24"/>
          <w:szCs w:val="24"/>
        </w:rPr>
        <w:t xml:space="preserve"> (Нидерланды) (</w:t>
      </w:r>
      <w:proofErr w:type="spellStart"/>
      <w:r w:rsidR="00C72A1B">
        <w:fldChar w:fldCharType="begin"/>
      </w:r>
      <w:r w:rsidR="00C72A1B">
        <w:instrText xml:space="preserve"> HYPERLINK "http://www.sciencedirect.com/science/jrnlallbooks/sub/artsandhumanities/a" </w:instrText>
      </w:r>
      <w:r w:rsidR="00C72A1B">
        <w:fldChar w:fldCharType="separate"/>
      </w:r>
      <w:r w:rsidRPr="004D3877">
        <w:rPr>
          <w:rStyle w:val="a9"/>
          <w:rFonts w:ascii="Times New Roman" w:eastAsia="Arial Unicode MS" w:hAnsi="Times New Roman" w:cs="Times New Roman"/>
          <w:i/>
          <w:sz w:val="24"/>
          <w:szCs w:val="24"/>
        </w:rPr>
        <w:t>ArtsandHumanities</w:t>
      </w:r>
      <w:proofErr w:type="spellEnd"/>
      <w:r w:rsidR="00C72A1B">
        <w:rPr>
          <w:rStyle w:val="a9"/>
          <w:rFonts w:ascii="Times New Roman" w:eastAsia="Arial Unicode MS" w:hAnsi="Times New Roman" w:cs="Times New Roman"/>
          <w:i/>
          <w:sz w:val="24"/>
          <w:szCs w:val="24"/>
        </w:rPr>
        <w:fldChar w:fldCharType="end"/>
      </w:r>
      <w:r w:rsidRPr="004D3877">
        <w:rPr>
          <w:rFonts w:ascii="Times New Roman" w:hAnsi="Times New Roman" w:cs="Times New Roman"/>
          <w:i/>
          <w:sz w:val="24"/>
          <w:szCs w:val="24"/>
        </w:rPr>
        <w:t>)</w:t>
      </w:r>
    </w:p>
    <w:p w:rsidR="00153E4C" w:rsidRPr="004D3877" w:rsidRDefault="00153E4C" w:rsidP="00153E4C">
      <w:pPr>
        <w:numPr>
          <w:ilvl w:val="0"/>
          <w:numId w:val="13"/>
        </w:numPr>
        <w:spacing w:after="120"/>
        <w:ind w:right="18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>Электронные</w:t>
      </w:r>
      <w:r w:rsidRPr="004D38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4D3877">
        <w:rPr>
          <w:rFonts w:ascii="Times New Roman" w:hAnsi="Times New Roman" w:cs="Times New Roman"/>
          <w:i/>
          <w:color w:val="000000"/>
          <w:sz w:val="24"/>
          <w:szCs w:val="24"/>
        </w:rPr>
        <w:t>ресурсы</w:t>
      </w:r>
      <w:r w:rsidRPr="004D38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Web of Science Core Collection (Thomson Reuters Scientific LLC.), Journal </w:t>
      </w:r>
      <w:proofErr w:type="gramStart"/>
      <w:r w:rsidRPr="004D38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Citation  Reports</w:t>
      </w:r>
      <w:proofErr w:type="gramEnd"/>
      <w:r w:rsidRPr="004D38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+ ESI</w:t>
      </w:r>
    </w:p>
    <w:p w:rsidR="00153E4C" w:rsidRPr="004D3877" w:rsidRDefault="00153E4C" w:rsidP="00153E4C">
      <w:pPr>
        <w:pStyle w:val="a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360"/>
        <w:contextualSpacing w:val="0"/>
        <w:jc w:val="both"/>
        <w:textAlignment w:val="auto"/>
        <w:rPr>
          <w:i/>
          <w:color w:val="000000"/>
          <w:sz w:val="24"/>
          <w:szCs w:val="24"/>
          <w:lang w:val="en-US"/>
        </w:rPr>
      </w:pPr>
      <w:proofErr w:type="spellStart"/>
      <w:r w:rsidRPr="004D3877">
        <w:rPr>
          <w:i/>
          <w:color w:val="000000"/>
          <w:sz w:val="24"/>
          <w:szCs w:val="24"/>
        </w:rPr>
        <w:t>ЭлектронныеБД</w:t>
      </w:r>
      <w:proofErr w:type="spellEnd"/>
      <w:r w:rsidRPr="004D3877">
        <w:rPr>
          <w:i/>
          <w:color w:val="000000"/>
          <w:sz w:val="24"/>
          <w:szCs w:val="24"/>
          <w:lang w:val="en-US"/>
        </w:rPr>
        <w:t xml:space="preserve"> JSTOR (</w:t>
      </w:r>
      <w:r w:rsidRPr="004D3877">
        <w:rPr>
          <w:i/>
          <w:color w:val="000000"/>
          <w:sz w:val="24"/>
          <w:szCs w:val="24"/>
        </w:rPr>
        <w:t>США</w:t>
      </w:r>
      <w:r w:rsidRPr="004D3877">
        <w:rPr>
          <w:i/>
          <w:color w:val="000000"/>
          <w:sz w:val="24"/>
          <w:szCs w:val="24"/>
          <w:lang w:val="en-US"/>
        </w:rPr>
        <w:t xml:space="preserve">). 6 </w:t>
      </w:r>
      <w:proofErr w:type="spellStart"/>
      <w:r w:rsidRPr="004D3877">
        <w:rPr>
          <w:i/>
          <w:color w:val="000000"/>
          <w:sz w:val="24"/>
          <w:szCs w:val="24"/>
        </w:rPr>
        <w:t>предметныхколлекций</w:t>
      </w:r>
      <w:proofErr w:type="spellEnd"/>
      <w:r w:rsidRPr="004D3877">
        <w:rPr>
          <w:i/>
          <w:color w:val="000000"/>
          <w:sz w:val="24"/>
          <w:szCs w:val="24"/>
          <w:lang w:val="en-US"/>
        </w:rPr>
        <w:t>: Arts &amp; Sciences III, V, VI, VII, VIII, Language &amp; Literature</w:t>
      </w:r>
    </w:p>
    <w:p w:rsidR="00153E4C" w:rsidRPr="004D3877" w:rsidRDefault="00153E4C" w:rsidP="00153E4C">
      <w:pPr>
        <w:pStyle w:val="a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360"/>
        <w:contextualSpacing w:val="0"/>
        <w:jc w:val="both"/>
        <w:textAlignment w:val="auto"/>
        <w:rPr>
          <w:i/>
          <w:color w:val="000000"/>
          <w:sz w:val="24"/>
          <w:szCs w:val="24"/>
        </w:rPr>
      </w:pPr>
      <w:r w:rsidRPr="004D3877">
        <w:rPr>
          <w:i/>
          <w:color w:val="000000"/>
          <w:sz w:val="24"/>
          <w:szCs w:val="24"/>
        </w:rPr>
        <w:t xml:space="preserve">БД </w:t>
      </w:r>
      <w:proofErr w:type="spellStart"/>
      <w:r w:rsidRPr="004D3877">
        <w:rPr>
          <w:i/>
          <w:color w:val="000000"/>
          <w:sz w:val="24"/>
          <w:szCs w:val="24"/>
        </w:rPr>
        <w:t>Scopus</w:t>
      </w:r>
      <w:proofErr w:type="spellEnd"/>
      <w:r w:rsidRPr="004D3877">
        <w:rPr>
          <w:i/>
          <w:color w:val="000000"/>
          <w:sz w:val="24"/>
          <w:szCs w:val="24"/>
        </w:rPr>
        <w:t xml:space="preserve"> (</w:t>
      </w:r>
      <w:proofErr w:type="spellStart"/>
      <w:r w:rsidRPr="004D3877">
        <w:rPr>
          <w:i/>
          <w:color w:val="000000"/>
          <w:sz w:val="24"/>
          <w:szCs w:val="24"/>
        </w:rPr>
        <w:t>Elsevier</w:t>
      </w:r>
      <w:proofErr w:type="spellEnd"/>
      <w:r w:rsidRPr="004D3877">
        <w:rPr>
          <w:i/>
          <w:color w:val="000000"/>
          <w:sz w:val="24"/>
          <w:szCs w:val="24"/>
        </w:rPr>
        <w:t>)</w:t>
      </w:r>
    </w:p>
    <w:p w:rsidR="00153E4C" w:rsidRPr="004D3877" w:rsidRDefault="00153E4C" w:rsidP="00153E4C">
      <w:pPr>
        <w:pStyle w:val="a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360"/>
        <w:contextualSpacing w:val="0"/>
        <w:jc w:val="both"/>
        <w:textAlignment w:val="auto"/>
        <w:rPr>
          <w:i/>
          <w:color w:val="000000"/>
          <w:sz w:val="24"/>
          <w:szCs w:val="24"/>
        </w:rPr>
      </w:pPr>
      <w:r w:rsidRPr="004D3877">
        <w:rPr>
          <w:i/>
          <w:color w:val="000000"/>
          <w:sz w:val="24"/>
          <w:szCs w:val="24"/>
        </w:rPr>
        <w:t>Лицензионные материалы на сайте eLibrary.ru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дисциплины</w:t>
      </w:r>
    </w:p>
    <w:p w:rsidR="00153E4C" w:rsidRPr="004D3877" w:rsidRDefault="00153E4C" w:rsidP="00153E4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Таблица 8.1</w:t>
      </w:r>
    </w:p>
    <w:tbl>
      <w:tblPr>
        <w:tblW w:w="9747" w:type="dxa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647"/>
        <w:gridCol w:w="4549"/>
      </w:tblGrid>
      <w:tr w:rsidR="00153E4C" w:rsidRPr="004D3877" w:rsidTr="00153E4C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</w:tr>
      <w:tr w:rsidR="00153E4C" w:rsidRPr="004D3877" w:rsidTr="00153E4C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Аудитория, обеспеченная мультимедиа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лекций с демонстрацией презентаций</w:t>
            </w:r>
          </w:p>
        </w:tc>
      </w:tr>
    </w:tbl>
    <w:p w:rsidR="00153E4C" w:rsidRPr="004D3877" w:rsidRDefault="00153E4C" w:rsidP="00153E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153E4C" w:rsidRPr="004D3877" w:rsidTr="00153E4C">
        <w:tc>
          <w:tcPr>
            <w:tcW w:w="459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392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 размещения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Принтер Брайля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Увеличитель 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Prodigi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Duo Tablet 24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 для чтения и увеличения плоскопечатного текста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Специализированное 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мобильное рабочее место «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ЭлНот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311»  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Мобильный компьютер с дисплеем 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брайля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Портативный тактильный дисплей Брайля “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Focus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40 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Blue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Навигация в операционных системах,  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 для печати тактильной графики «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PIAF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Печать тактильных графических изображений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Портативный видео-увеличитель 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RUBYXLHD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Складной настольный электронный видео-увеличитель «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TOPAZPHD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15» 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Электронный ручной видео-увеличитель 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  <w:lang w:val="en-US"/>
              </w:rPr>
              <w:t>ONYXDesksetHD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22”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Смартфон </w:t>
            </w:r>
            <w:proofErr w:type="spellStart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EISmartG</w:t>
            </w:r>
            <w:proofErr w:type="spellEnd"/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53E4C" w:rsidRPr="004D3877" w:rsidTr="00153E4C">
        <w:tc>
          <w:tcPr>
            <w:tcW w:w="459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FM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-система «Сонет-РСМ» РМ-3-1</w:t>
            </w:r>
          </w:p>
        </w:tc>
        <w:tc>
          <w:tcPr>
            <w:tcW w:w="4392" w:type="dxa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FM</w:t>
            </w: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vAlign w:val="center"/>
          </w:tcPr>
          <w:p w:rsidR="00153E4C" w:rsidRPr="004D3877" w:rsidRDefault="00153E4C" w:rsidP="0015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red"/>
              </w:rPr>
            </w:pPr>
            <w:r w:rsidRPr="004D3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Большая физическая аудитория главного корпуса НГУ</w:t>
            </w:r>
          </w:p>
        </w:tc>
      </w:tr>
    </w:tbl>
    <w:p w:rsidR="00153E4C" w:rsidRPr="004D3877" w:rsidRDefault="00153E4C" w:rsidP="00153E4C">
      <w:pPr>
        <w:pStyle w:val="ac"/>
        <w:spacing w:before="0" w:beforeAutospacing="0" w:after="0" w:line="276" w:lineRule="auto"/>
        <w:ind w:left="720"/>
        <w:jc w:val="both"/>
      </w:pPr>
    </w:p>
    <w:p w:rsidR="00153E4C" w:rsidRPr="004D3877" w:rsidRDefault="00153E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hAnsi="Times New Roman" w:cs="Times New Roman"/>
        </w:rPr>
        <w:br w:type="page"/>
      </w:r>
    </w:p>
    <w:p w:rsidR="003F67B5" w:rsidRPr="003F67B5" w:rsidRDefault="003F67B5" w:rsidP="003F67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7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Министерство науки и высшего образования Российской Федерации</w:t>
      </w:r>
    </w:p>
    <w:p w:rsidR="00153E4C" w:rsidRPr="004D3877" w:rsidRDefault="00153E4C" w:rsidP="00153E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53E4C" w:rsidRPr="004D3877" w:rsidRDefault="00153E4C" w:rsidP="00153E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>Гуманитарный институт</w:t>
      </w:r>
    </w:p>
    <w:p w:rsidR="00153E4C" w:rsidRPr="004D3877" w:rsidRDefault="00153E4C" w:rsidP="00153E4C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153E4C" w:rsidRPr="004D3877" w:rsidRDefault="00153E4C" w:rsidP="00153E4C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УТВЕРЖДАЮ</w:t>
      </w:r>
    </w:p>
    <w:p w:rsidR="00153E4C" w:rsidRPr="004D3877" w:rsidRDefault="00153E4C" w:rsidP="00153E4C">
      <w:pPr>
        <w:spacing w:after="0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153E4C" w:rsidRPr="004D3877" w:rsidRDefault="00153E4C" w:rsidP="00153E4C">
      <w:pPr>
        <w:spacing w:after="0"/>
        <w:ind w:left="984" w:firstLine="6096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Директор ГИ НГУ</w:t>
      </w:r>
    </w:p>
    <w:p w:rsidR="00153E4C" w:rsidRPr="004D3877" w:rsidRDefault="00153E4C" w:rsidP="00153E4C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_______________ А. С. Зуев</w:t>
      </w:r>
    </w:p>
    <w:p w:rsidR="00153E4C" w:rsidRPr="004D3877" w:rsidRDefault="00153E4C" w:rsidP="00153E4C">
      <w:pPr>
        <w:spacing w:after="0"/>
        <w:ind w:firstLine="116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3E4C" w:rsidRPr="004D3877" w:rsidRDefault="00153E4C" w:rsidP="00153E4C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</w:p>
    <w:p w:rsidR="00153E4C" w:rsidRPr="004D3877" w:rsidRDefault="00153E4C" w:rsidP="00153E4C">
      <w:pPr>
        <w:spacing w:after="0"/>
        <w:ind w:firstLine="1168"/>
        <w:jc w:val="right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D387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3877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ind w:firstLine="720"/>
        <w:jc w:val="center"/>
        <w:rPr>
          <w:rFonts w:ascii="Times New Roman" w:hAnsi="Times New Roman" w:cs="Times New Roman"/>
          <w:color w:val="000000"/>
          <w:spacing w:val="36"/>
          <w:sz w:val="24"/>
          <w:szCs w:val="24"/>
        </w:rPr>
      </w:pPr>
    </w:p>
    <w:p w:rsidR="00153E4C" w:rsidRPr="004D3877" w:rsidRDefault="00153E4C" w:rsidP="00153E4C">
      <w:pPr>
        <w:ind w:firstLine="720"/>
        <w:jc w:val="center"/>
        <w:rPr>
          <w:rFonts w:ascii="Times New Roman" w:hAnsi="Times New Roman" w:cs="Times New Roman"/>
          <w:b/>
          <w:caps/>
          <w:color w:val="000000"/>
          <w:spacing w:val="36"/>
          <w:sz w:val="24"/>
          <w:szCs w:val="24"/>
        </w:rPr>
      </w:pPr>
      <w:r w:rsidRPr="004D3877">
        <w:rPr>
          <w:rFonts w:ascii="Times New Roman" w:hAnsi="Times New Roman" w:cs="Times New Roman"/>
          <w:b/>
          <w:caps/>
          <w:color w:val="000000"/>
          <w:spacing w:val="36"/>
          <w:sz w:val="24"/>
          <w:szCs w:val="24"/>
        </w:rPr>
        <w:t xml:space="preserve">Фонд оценочных средств </w:t>
      </w:r>
    </w:p>
    <w:p w:rsidR="00153E4C" w:rsidRPr="004D3877" w:rsidRDefault="00153E4C" w:rsidP="00153E4C">
      <w:pPr>
        <w:ind w:firstLine="720"/>
        <w:jc w:val="center"/>
        <w:rPr>
          <w:rFonts w:ascii="Times New Roman" w:hAnsi="Times New Roman" w:cs="Times New Roman"/>
          <w:b/>
          <w:caps/>
          <w:color w:val="000000"/>
          <w:spacing w:val="36"/>
          <w:sz w:val="24"/>
          <w:szCs w:val="24"/>
        </w:rPr>
      </w:pPr>
      <w:r w:rsidRPr="004D3877">
        <w:rPr>
          <w:rFonts w:ascii="Times New Roman" w:hAnsi="Times New Roman" w:cs="Times New Roman"/>
          <w:b/>
          <w:caps/>
          <w:color w:val="000000"/>
          <w:spacing w:val="36"/>
          <w:sz w:val="24"/>
          <w:szCs w:val="24"/>
        </w:rPr>
        <w:t>промежуточной аттестации</w:t>
      </w: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</w:pPr>
    </w:p>
    <w:p w:rsidR="00153E4C" w:rsidRPr="004D3877" w:rsidRDefault="00153E4C" w:rsidP="00153E4C">
      <w:pPr>
        <w:ind w:firstLine="720"/>
        <w:jc w:val="center"/>
        <w:rPr>
          <w:rFonts w:ascii="Times New Roman" w:hAnsi="Times New Roman" w:cs="Times New Roman"/>
          <w:b/>
          <w:caps/>
          <w:color w:val="000000"/>
          <w:spacing w:val="36"/>
          <w:sz w:val="24"/>
          <w:szCs w:val="24"/>
        </w:rPr>
      </w:pPr>
      <w:r w:rsidRPr="004D3877">
        <w:rPr>
          <w:rFonts w:ascii="Times New Roman" w:hAnsi="Times New Roman" w:cs="Times New Roman"/>
          <w:b/>
          <w:caps/>
          <w:color w:val="000000"/>
          <w:spacing w:val="36"/>
          <w:sz w:val="24"/>
          <w:szCs w:val="24"/>
        </w:rPr>
        <w:t xml:space="preserve">по дисциплине 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877">
        <w:rPr>
          <w:rFonts w:ascii="Times New Roman" w:hAnsi="Times New Roman" w:cs="Times New Roman"/>
          <w:b/>
          <w:sz w:val="36"/>
          <w:szCs w:val="36"/>
        </w:rPr>
        <w:t xml:space="preserve">История первобытного общества 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pacing w:val="40"/>
          <w:sz w:val="32"/>
          <w:szCs w:val="32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46.03.01 История (</w:t>
      </w:r>
      <w:proofErr w:type="spellStart"/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 </w:t>
      </w: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b/>
          <w:color w:val="000000"/>
          <w:sz w:val="24"/>
          <w:szCs w:val="24"/>
        </w:rPr>
        <w:t>Кафедра археологии и этнографии ГИ НГУ</w:t>
      </w: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Курс 1</w:t>
      </w:r>
      <w:r w:rsidR="004403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семестр 1</w:t>
      </w: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>Форма обучения очная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E4C" w:rsidRPr="004D3877" w:rsidRDefault="003F67B5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 2018</w:t>
      </w:r>
    </w:p>
    <w:p w:rsidR="00153E4C" w:rsidRPr="004D3877" w:rsidRDefault="00153E4C" w:rsidP="00153E4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F7" w:rsidRDefault="004403F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53E4C" w:rsidRPr="004D3877" w:rsidRDefault="00153E4C" w:rsidP="004403F7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53E4C" w:rsidRPr="004D3877" w:rsidRDefault="00153E4C" w:rsidP="00153E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Фонд оценочных средств промежуточной аттестации является Приложением 1 к рабочей программе дисциплины «История первобытного общества», </w:t>
      </w:r>
      <w:r w:rsidRPr="004D3877">
        <w:rPr>
          <w:rFonts w:ascii="Times New Roman" w:hAnsi="Times New Roman" w:cs="Times New Roman"/>
          <w:kern w:val="1"/>
          <w:sz w:val="24"/>
          <w:szCs w:val="24"/>
          <w:lang w:eastAsia="ar-SA"/>
        </w:rPr>
        <w:t>реализуемой</w:t>
      </w: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образовательной программы высшего образования 46.03.01 История (</w:t>
      </w:r>
      <w:proofErr w:type="spellStart"/>
      <w:r w:rsidRPr="004D3877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4D387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D7EFD" w:rsidRPr="004D3877" w:rsidRDefault="00CD7EFD" w:rsidP="00CD7E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7B5" w:rsidRPr="003F67B5" w:rsidRDefault="00CD7EFD" w:rsidP="003F6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877">
        <w:rPr>
          <w:rFonts w:ascii="Times New Roman" w:hAnsi="Times New Roman" w:cs="Times New Roman"/>
          <w:color w:val="000000"/>
          <w:sz w:val="24"/>
          <w:szCs w:val="24"/>
        </w:rPr>
        <w:t xml:space="preserve">Фонд оценочных средств промежуточной аттестации по дисциплине «Полевая археология», утвержден решением ученого совета Гуманитарного института </w:t>
      </w:r>
      <w:r w:rsidR="003F67B5" w:rsidRPr="003F6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29.05.2018 г., протокол № 13. </w:t>
      </w:r>
      <w:r w:rsidR="003F67B5" w:rsidRPr="003F67B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53E4C" w:rsidRPr="004D3877" w:rsidRDefault="00153E4C" w:rsidP="003F6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E4C" w:rsidRPr="004D3877" w:rsidRDefault="00153E4C" w:rsidP="00153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</w:p>
    <w:p w:rsidR="00153E4C" w:rsidRPr="004D3877" w:rsidRDefault="00153E4C" w:rsidP="00153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03F7" w:rsidRPr="004D3877" w:rsidRDefault="004403F7" w:rsidP="004403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.и.н.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Ольга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4D387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4403F7" w:rsidRPr="004D3877" w:rsidRDefault="004403F7" w:rsidP="004403F7">
      <w:pPr>
        <w:widowControl w:val="0"/>
        <w:autoSpaceDE w:val="0"/>
        <w:autoSpaceDN w:val="0"/>
        <w:adjustRightInd w:val="0"/>
        <w:spacing w:after="0"/>
        <w:ind w:left="70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9250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773AC6" w:rsidRPr="004D3877" w:rsidRDefault="00773AC6" w:rsidP="00773A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C6" w:rsidRPr="004D3877" w:rsidRDefault="00773AC6" w:rsidP="00773A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C6" w:rsidRPr="00092508" w:rsidRDefault="00773AC6" w:rsidP="00773A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508" w:rsidRPr="00092508" w:rsidRDefault="00092508" w:rsidP="000925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508">
        <w:rPr>
          <w:rFonts w:ascii="Times New Roman" w:hAnsi="Times New Roman" w:cs="Times New Roman"/>
          <w:b/>
          <w:bCs/>
          <w:sz w:val="24"/>
          <w:szCs w:val="24"/>
        </w:rPr>
        <w:t>Руководитель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sz w:val="24"/>
          <w:szCs w:val="24"/>
        </w:rPr>
        <w:t xml:space="preserve">д.и.н., проф. Зуев Андрей Сергеевич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2508">
        <w:rPr>
          <w:rFonts w:ascii="Times New Roman" w:hAnsi="Times New Roman" w:cs="Times New Roman"/>
          <w:sz w:val="24"/>
          <w:szCs w:val="24"/>
        </w:rPr>
        <w:t>__________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0925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508" w:rsidRPr="00092508" w:rsidRDefault="00092508" w:rsidP="000925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508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bCs/>
          <w:sz w:val="24"/>
          <w:szCs w:val="24"/>
        </w:rPr>
        <w:t>директор ГИ НГУ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08">
        <w:rPr>
          <w:rFonts w:ascii="Times New Roman" w:hAnsi="Times New Roman" w:cs="Times New Roman"/>
          <w:sz w:val="24"/>
          <w:szCs w:val="24"/>
        </w:rPr>
        <w:t>д.и.н., проф. Зуев Андрей Сергеевич</w:t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</w:r>
      <w:r w:rsidRPr="0009250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9250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92508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92508" w:rsidRPr="00092508" w:rsidRDefault="00092508" w:rsidP="00092508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0925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773AC6" w:rsidRPr="004D3877" w:rsidRDefault="00773AC6" w:rsidP="00773A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3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3AC6" w:rsidRPr="004D3877" w:rsidRDefault="00773AC6" w:rsidP="00773A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62" w:rsidRPr="004D3877" w:rsidRDefault="00153E4C" w:rsidP="007703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3877">
        <w:rPr>
          <w:rFonts w:ascii="Times New Roman" w:hAnsi="Times New Roman" w:cs="Times New Roman"/>
        </w:rPr>
        <w:br w:type="page"/>
      </w:r>
      <w:r w:rsidR="00770362" w:rsidRPr="004D38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Содержание и порядок проведения промежуточной аттестации по дисциплине.</w:t>
      </w:r>
    </w:p>
    <w:p w:rsidR="00770362" w:rsidRPr="004D3877" w:rsidRDefault="00770362" w:rsidP="00770362">
      <w:pPr>
        <w:numPr>
          <w:ilvl w:val="1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содержания промежуточной аттестации</w:t>
      </w:r>
    </w:p>
    <w:p w:rsidR="00770362" w:rsidRPr="004D3877" w:rsidRDefault="00770362" w:rsidP="00770362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87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70362" w:rsidRPr="004D3877" w:rsidRDefault="00770362" w:rsidP="00B504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77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по </w:t>
      </w:r>
      <w:proofErr w:type="gramStart"/>
      <w:r w:rsidRPr="004D3877">
        <w:rPr>
          <w:rFonts w:ascii="Times New Roman" w:eastAsia="Calibri" w:hAnsi="Times New Roman" w:cs="Times New Roman"/>
          <w:sz w:val="24"/>
          <w:szCs w:val="24"/>
        </w:rPr>
        <w:t xml:space="preserve">дисциплине </w:t>
      </w:r>
      <w:r w:rsidR="00B50492" w:rsidRPr="004D3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492" w:rsidRPr="004D3877">
        <w:rPr>
          <w:rFonts w:ascii="Times New Roman" w:eastAsia="Calibri" w:hAnsi="Times New Roman" w:cs="Times New Roman"/>
          <w:b/>
          <w:i/>
          <w:sz w:val="24"/>
          <w:szCs w:val="24"/>
        </w:rPr>
        <w:t>История</w:t>
      </w:r>
      <w:proofErr w:type="gramEnd"/>
      <w:r w:rsidR="00B50492" w:rsidRPr="004D38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первобытного общества</w:t>
      </w:r>
      <w:r w:rsidRPr="004D3877">
        <w:rPr>
          <w:rFonts w:ascii="Times New Roman" w:eastAsia="Calibri" w:hAnsi="Times New Roman" w:cs="Times New Roman"/>
          <w:sz w:val="24"/>
          <w:szCs w:val="24"/>
        </w:rPr>
        <w:t xml:space="preserve"> проводится в части следующих укрупненных характеристик результатов обучения </w:t>
      </w:r>
    </w:p>
    <w:tbl>
      <w:tblPr>
        <w:tblW w:w="100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5"/>
        <w:gridCol w:w="6925"/>
        <w:gridCol w:w="1487"/>
      </w:tblGrid>
      <w:tr w:rsidR="00B50492" w:rsidRPr="004D3877" w:rsidTr="00C2660B">
        <w:trPr>
          <w:trHeight w:val="1152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0492" w:rsidRPr="004D3877" w:rsidRDefault="00B50492" w:rsidP="007703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9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0492" w:rsidRPr="004D3877" w:rsidRDefault="00B50492" w:rsidP="00B5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Компетенции, формируемые в рамках дисциплины</w:t>
            </w: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492" w:rsidRPr="004D3877" w:rsidRDefault="00B50492" w:rsidP="00770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</w:tr>
      <w:tr w:rsidR="00D71ED1" w:rsidRPr="004D3877" w:rsidTr="00B50492">
        <w:trPr>
          <w:jc w:val="center"/>
        </w:trPr>
        <w:tc>
          <w:tcPr>
            <w:tcW w:w="8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1ED1" w:rsidRPr="004D3877" w:rsidRDefault="006106F6" w:rsidP="00610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ОК-7. </w:t>
            </w: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D71ED1"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пособность к самоорганизации и самообразованию;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6F6" w:rsidRPr="004D3877" w:rsidRDefault="006106F6" w:rsidP="0061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Реферат</w:t>
            </w:r>
          </w:p>
          <w:p w:rsidR="00D71ED1" w:rsidRPr="004D3877" w:rsidRDefault="00D71ED1" w:rsidP="00B5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0492" w:rsidRPr="004D3877" w:rsidTr="00B50492">
        <w:trPr>
          <w:jc w:val="center"/>
        </w:trPr>
        <w:tc>
          <w:tcPr>
            <w:tcW w:w="8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492" w:rsidRPr="004D3877" w:rsidRDefault="00B50492" w:rsidP="00B504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ПК-2. </w:t>
            </w: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Способность использовать в исторических исследованиях базовые знания в области археологии и этнологии;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492" w:rsidRPr="004D3877" w:rsidRDefault="00B50492" w:rsidP="00B5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Экзамен</w:t>
            </w:r>
          </w:p>
        </w:tc>
      </w:tr>
    </w:tbl>
    <w:p w:rsidR="00770362" w:rsidRPr="004D3877" w:rsidRDefault="00770362" w:rsidP="00770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0362" w:rsidRPr="004D3877" w:rsidRDefault="00770362" w:rsidP="00770362">
      <w:pPr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770362" w:rsidRPr="004D3877" w:rsidRDefault="00770362" w:rsidP="00770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0362" w:rsidRPr="004D3877" w:rsidRDefault="00770362" w:rsidP="0077036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проведения промежуточной аттестации по дисциплине </w:t>
      </w:r>
    </w:p>
    <w:p w:rsidR="00770362" w:rsidRPr="004D3877" w:rsidRDefault="00770362" w:rsidP="00770362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362" w:rsidRPr="004D3877" w:rsidRDefault="00770362" w:rsidP="00770362">
      <w:pPr>
        <w:suppressAutoHyphens/>
        <w:spacing w:line="100" w:lineRule="atLeast"/>
        <w:ind w:firstLine="77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Промежуточная аттестация по дисциплине проводится в форме экзамена по билетам,</w:t>
      </w:r>
      <w:r w:rsidRPr="004D3877"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содержащим</w:t>
      </w:r>
      <w:r w:rsidRPr="004D3877">
        <w:rPr>
          <w:rFonts w:ascii="Times New Roman" w:eastAsia="Calibri" w:hAnsi="Times New Roman" w:cs="Times New Roman"/>
          <w:sz w:val="24"/>
          <w:szCs w:val="24"/>
        </w:rPr>
        <w:t xml:space="preserve"> 1 вопрос</w:t>
      </w:r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оценки </w:t>
      </w:r>
      <w:r w:rsidR="00B50492"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реферат</w:t>
      </w:r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Результаты прохождения аттестации оцениваются по шкале «неудовлетворительно», «удовлетворительно», «хорошо», «отлично». Оценки «отлично», «хорошо», «удовлетворительно», означают успешное прохождение промежуточной аттестации.</w:t>
      </w:r>
    </w:p>
    <w:p w:rsidR="00770362" w:rsidRPr="004D3877" w:rsidRDefault="00770362" w:rsidP="00770362">
      <w:pPr>
        <w:suppressAutoHyphens/>
        <w:spacing w:line="100" w:lineRule="atLeast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Минимальная положительная оценка «удовлетворительно» ставится </w:t>
      </w:r>
      <w:proofErr w:type="gramStart"/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студенту,  если</w:t>
      </w:r>
      <w:proofErr w:type="gramEnd"/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он  владеет теоретическим материалом, допуская существенные ошибки по содержанию рассматриваемых (обсуждаемых) </w:t>
      </w:r>
      <w:r w:rsidRPr="004D3877">
        <w:rPr>
          <w:rFonts w:ascii="Times New Roman" w:eastAsia="Calibri" w:hAnsi="Times New Roman" w:cs="Times New Roman"/>
          <w:sz w:val="24"/>
          <w:szCs w:val="24"/>
          <w:lang w:eastAsia="ru-RU"/>
        </w:rPr>
        <w:t>вопросов, испытывает затруднения в формулировке собственных суждений, допускает значительные ошибки при ответе на дополнительные вопросы.</w:t>
      </w:r>
    </w:p>
    <w:p w:rsidR="00770362" w:rsidRPr="004D3877" w:rsidRDefault="00770362" w:rsidP="00770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подготовку к ответу отводится 30 минут. Литературой и техническими средствами во время экзамена пользоваться нельзя. На ответ на вопрос дается 10 минут, преподаватель может задавать дополнительные вопросы по всем темам курса (случайная выборка). Оценка сообщается в тот же день.  </w:t>
      </w:r>
    </w:p>
    <w:p w:rsidR="00770362" w:rsidRPr="004D3877" w:rsidRDefault="00770362" w:rsidP="007703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770362" w:rsidRPr="004D3877" w:rsidRDefault="00770362" w:rsidP="0077036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структуре и содержанию фонда оценочных средств промежуточной аттестации по дисциплине</w:t>
      </w:r>
    </w:p>
    <w:p w:rsidR="00770362" w:rsidRPr="004D3877" w:rsidRDefault="00770362" w:rsidP="00770362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877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оценочных средств, применяемых в рамках промежуточной аттестации, представлен в таблице</w:t>
      </w:r>
    </w:p>
    <w:p w:rsidR="00770362" w:rsidRPr="004D3877" w:rsidRDefault="00770362" w:rsidP="00770362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348"/>
        <w:gridCol w:w="2548"/>
      </w:tblGrid>
      <w:tr w:rsidR="00770362" w:rsidRPr="004D3877" w:rsidTr="00C2660B">
        <w:tc>
          <w:tcPr>
            <w:tcW w:w="675" w:type="dxa"/>
            <w:vAlign w:val="center"/>
          </w:tcPr>
          <w:p w:rsidR="00770362" w:rsidRPr="004D3877" w:rsidRDefault="00770362" w:rsidP="00770362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89" w:type="dxa"/>
            <w:vAlign w:val="center"/>
          </w:tcPr>
          <w:p w:rsidR="00770362" w:rsidRPr="004D3877" w:rsidRDefault="0077036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348" w:type="dxa"/>
            <w:vAlign w:val="center"/>
          </w:tcPr>
          <w:p w:rsidR="00770362" w:rsidRPr="004D3877" w:rsidRDefault="0077036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548" w:type="dxa"/>
            <w:vAlign w:val="center"/>
          </w:tcPr>
          <w:p w:rsidR="00770362" w:rsidRPr="004D3877" w:rsidRDefault="0077036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770362" w:rsidRPr="004D3877" w:rsidTr="00C2660B">
        <w:tc>
          <w:tcPr>
            <w:tcW w:w="675" w:type="dxa"/>
          </w:tcPr>
          <w:p w:rsidR="00770362" w:rsidRPr="004D3877" w:rsidRDefault="00770362" w:rsidP="00770362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770362" w:rsidRPr="004D3877" w:rsidRDefault="0077036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</w:tc>
        <w:tc>
          <w:tcPr>
            <w:tcW w:w="4348" w:type="dxa"/>
          </w:tcPr>
          <w:p w:rsidR="00770362" w:rsidRPr="004D3877" w:rsidRDefault="0077036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Вопросы, позволяющие оценивать знание фактического материала (базовых понятий, фактов), умение </w:t>
            </w: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 использовать специальные термины и понятия, аргументировать собственную точку зрения.   </w:t>
            </w:r>
          </w:p>
        </w:tc>
        <w:tc>
          <w:tcPr>
            <w:tcW w:w="2548" w:type="dxa"/>
          </w:tcPr>
          <w:p w:rsidR="00770362" w:rsidRPr="004D3877" w:rsidRDefault="0077036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Список теоретических вопросов</w:t>
            </w:r>
          </w:p>
        </w:tc>
      </w:tr>
      <w:tr w:rsidR="00770362" w:rsidRPr="004D3877" w:rsidTr="00C2660B">
        <w:tc>
          <w:tcPr>
            <w:tcW w:w="675" w:type="dxa"/>
          </w:tcPr>
          <w:p w:rsidR="00770362" w:rsidRPr="004D3877" w:rsidRDefault="00B50492" w:rsidP="00770362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9" w:type="dxa"/>
          </w:tcPr>
          <w:p w:rsidR="00770362" w:rsidRPr="004D3877" w:rsidRDefault="00770362" w:rsidP="0077036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Реферат по прочитанной литературе (коллоквиум) </w:t>
            </w:r>
          </w:p>
        </w:tc>
        <w:tc>
          <w:tcPr>
            <w:tcW w:w="4348" w:type="dxa"/>
          </w:tcPr>
          <w:p w:rsidR="00770362" w:rsidRPr="004D3877" w:rsidRDefault="00807B15" w:rsidP="00A76FC5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коллоквиума направлены на </w:t>
            </w:r>
            <w:r w:rsidR="00A65076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самостоятельный отбор литературы из предложенного списка (две работы по каждому вопросу), поиск наиболее существенной информации, ее структурирование. </w:t>
            </w:r>
            <w:r w:rsidR="00B50492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 реферата </w:t>
            </w:r>
            <w:r w:rsidR="00A76FC5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проверяется </w:t>
            </w:r>
            <w:r w:rsidR="00B50492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 w:rsidR="00B50492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="00A76FC5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НГУ (</w:t>
            </w:r>
            <w:hyperlink r:id="rId15" w:history="1">
              <w:r w:rsidR="00A76FC5" w:rsidRPr="004D387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https://nsu.antiplagiat.ru</w:t>
              </w:r>
            </w:hyperlink>
            <w:r w:rsidR="00A76FC5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что позволяет оценить уровень оригинальности текста реферата и процент заимствований.</w:t>
            </w:r>
          </w:p>
          <w:p w:rsidR="00A76FC5" w:rsidRPr="004D3877" w:rsidRDefault="00A76FC5" w:rsidP="00A76FC5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770362" w:rsidRPr="004D3877" w:rsidRDefault="00B50492" w:rsidP="00770362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r w:rsidR="00A76FC5" w:rsidRPr="004D3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вопросов и литературы к коллоквиуму</w:t>
            </w:r>
          </w:p>
        </w:tc>
      </w:tr>
    </w:tbl>
    <w:p w:rsidR="00770362" w:rsidRPr="004D3877" w:rsidRDefault="00770362" w:rsidP="00770362">
      <w:pPr>
        <w:ind w:firstLine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0362" w:rsidRPr="004D3877" w:rsidRDefault="00770362" w:rsidP="00770362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sz w:val="24"/>
          <w:szCs w:val="24"/>
        </w:rPr>
        <w:t>Перечень вопросов экзамена: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первобытного общества как научная дисциплина (предмет изучения, методы, место в научной систематике, значение, специфика и особенности первобытно-исторических реконструкций).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хронологии и периодизации ИПО.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источниковедение первобытной истории.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формирования науки о первобытности (представления о первобытности в древности и средневековье, накопление и первые обобщения знаний в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ИПО как науки в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Эволюционистское направление в этнографической науке.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Морган и значение его трудов для изучения ИПО. 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Марксистская концепция первобытной истории. Ее разработка и критика в современной исторической науке.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направления изучения первобытности в западноевропейской и американской науке.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проблем ИПО отечественными исследователями в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Антропогенез как результат синтетической эволюции: биологические, социальные, «случайные» факторы, проблема «пускового механизма» антропогенеза.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этапы эволюции гоминид. Критерии человека.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Сапиентация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происхождение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sapiens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мышления и речи, их роль в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антропосоциогенезе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Расогенез.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ранние формы человеческого общества (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праобщины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архантропов и палеоантропов).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возникновения экзогамии и рода.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и материальная культура верхнепалеолитических и мезолитических охотников и собирателей. Присваивающие ХКТ.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происхождения искусства и его последующего развития.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духовной культуры и возникновение религиозных представлений.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 как основа первобытного мировоззрения.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культура, открытия и достижения эпохи неолита. Сущность «неолитической революции».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Возникновение производящего хозяйства (предпосылки, необходимые условия, первичные очаги).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распространение земледелия (экстенсивные и интенсивные формы).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распространение скотоводства. Кочевничество как особый уклад производящей экономики.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форм брака и семьи: от промискуитета к моногамии.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Половозрастная структура, принципы и механизмы социализации, возрастные инициации, их роль и значение в первобытных обществах.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форм обмена в эпоху первобытности: от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дарообмена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торговле.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ремесла.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форм собственности: от коллективной к частной.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Классогенез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Отношения зависимости и ранние формы эксплуатации.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государственности. Пути и формы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Вождество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раннее государство: общее и особенное.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первых цивилизаций (сущность понятия, признаки, их характеристика).</w:t>
      </w:r>
    </w:p>
    <w:p w:rsidR="00770362" w:rsidRPr="004D3877" w:rsidRDefault="00770362" w:rsidP="00770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Первобытная периферия и цивилизации. Исторические последствия их взаимодействия. Остатки первобытности в цивилизованных обществах.</w:t>
      </w:r>
    </w:p>
    <w:p w:rsidR="00770362" w:rsidRPr="004D3877" w:rsidRDefault="00770362" w:rsidP="007703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77">
        <w:rPr>
          <w:rFonts w:ascii="Times New Roman" w:eastAsia="Calibri" w:hAnsi="Times New Roman" w:cs="Times New Roman"/>
          <w:sz w:val="24"/>
          <w:szCs w:val="24"/>
        </w:rPr>
        <w:t xml:space="preserve">Набор экзаменационных билетов формируется и утверждается в установленном порядке в начале учебного года. </w:t>
      </w:r>
    </w:p>
    <w:p w:rsidR="00A76FC5" w:rsidRPr="004D3877" w:rsidRDefault="00A76FC5" w:rsidP="00A76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и литература к коллоквиуму </w:t>
      </w:r>
    </w:p>
    <w:p w:rsidR="00A76FC5" w:rsidRPr="004D3877" w:rsidRDefault="00A76FC5" w:rsidP="00A76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C5" w:rsidRPr="004D3877" w:rsidRDefault="00A76FC5" w:rsidP="00A76F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Историография</w:t>
      </w:r>
    </w:p>
    <w:p w:rsidR="00A76FC5" w:rsidRPr="004D3877" w:rsidRDefault="00A76FC5" w:rsidP="00A76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C5" w:rsidRPr="004D3877" w:rsidRDefault="00A76FC5" w:rsidP="00A76F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Разработка первобытно-исторической тематики в рамках теоретических направлений ХХ в. Краткий обзор каждого направления (тематика исследований, основные представители, их концепции/положения  </w:t>
      </w:r>
    </w:p>
    <w:p w:rsidR="00A76FC5" w:rsidRPr="004D3877" w:rsidRDefault="00A76FC5" w:rsidP="00A76FC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Функционализм</w:t>
      </w:r>
    </w:p>
    <w:p w:rsidR="00A76FC5" w:rsidRPr="004D3877" w:rsidRDefault="00A76FC5" w:rsidP="00A76FC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Французская социологическая школа</w:t>
      </w:r>
    </w:p>
    <w:p w:rsidR="00A76FC5" w:rsidRPr="004D3877" w:rsidRDefault="00A76FC5" w:rsidP="00A76FC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Структурализм</w:t>
      </w:r>
    </w:p>
    <w:p w:rsidR="00A76FC5" w:rsidRPr="004D3877" w:rsidRDefault="00A76FC5" w:rsidP="00A76FC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D3877">
        <w:rPr>
          <w:sz w:val="24"/>
          <w:szCs w:val="24"/>
        </w:rPr>
        <w:t>Психоаналитическая школа (З. Фрейд и К. Юнг)</w:t>
      </w:r>
    </w:p>
    <w:p w:rsidR="00A76FC5" w:rsidRPr="004D3877" w:rsidRDefault="00A76FC5" w:rsidP="00A76FC5">
      <w:pPr>
        <w:pStyle w:val="a5"/>
        <w:numPr>
          <w:ilvl w:val="0"/>
          <w:numId w:val="16"/>
        </w:numPr>
        <w:rPr>
          <w:sz w:val="24"/>
          <w:szCs w:val="24"/>
        </w:rPr>
      </w:pPr>
      <w:proofErr w:type="spellStart"/>
      <w:r w:rsidRPr="004D3877">
        <w:rPr>
          <w:sz w:val="24"/>
          <w:szCs w:val="24"/>
        </w:rPr>
        <w:t>Неоэволюционизм</w:t>
      </w:r>
      <w:proofErr w:type="spellEnd"/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Литература: 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Токарев Сергей Александрович. История зарубежной этнографии. М., 1978.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История первобытного общества. Т.1. Общие вопросы. Проблемы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>. М., 1983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Эдвард Эванс-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Причард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>. История антропологической мысли. М., 2003.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Лурье С.В. Историческая этнология. М., 2004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 xml:space="preserve">Проблемы </w:t>
      </w:r>
      <w:proofErr w:type="spellStart"/>
      <w:r w:rsidRPr="004D3877">
        <w:rPr>
          <w:rFonts w:ascii="Times New Roman" w:hAnsi="Times New Roman" w:cs="Times New Roman"/>
          <w:b/>
          <w:i/>
          <w:sz w:val="24"/>
          <w:szCs w:val="24"/>
        </w:rPr>
        <w:t>антропосоциогенеза</w:t>
      </w:r>
      <w:proofErr w:type="spellEnd"/>
      <w:r w:rsidRPr="004D3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6FC5" w:rsidRPr="004D3877" w:rsidRDefault="00A76FC5" w:rsidP="00A76F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Как человек стал человеком? Биологические и социальные факторы антропогенеза </w:t>
      </w:r>
    </w:p>
    <w:p w:rsidR="00A76FC5" w:rsidRPr="004D3877" w:rsidRDefault="00A76FC5" w:rsidP="00A76FC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Алексеев В.П. Становление человечества. М., 1984 – </w:t>
      </w:r>
      <w:hyperlink r:id="rId16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http://lib.philosophical.ru/alekseev_v_p_stanovlenie_chelovechestva.ht</w:t>
        </w:r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</w:t>
        </w:r>
      </w:hyperlink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Вишняцкий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Л.Б. История одной случайности, или Происхождение человека. 2005. – </w:t>
      </w:r>
      <w:hyperlink r:id="rId17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http://antropogenez.ru/history/</w:t>
        </w:r>
      </w:hyperlink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Л.А. У истоков человеческого общества. М.,1993.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Фоули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Р. Еще один неповторимый вид. М., 1990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Марков А.В. Эволюция человека. М., 2011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С.В. Достающее звено. 2012 - </w:t>
      </w:r>
      <w:hyperlink r:id="rId18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http://antropogenez.ru/zveno/</w:t>
        </w:r>
      </w:hyperlink>
    </w:p>
    <w:p w:rsidR="00A76FC5" w:rsidRPr="004D3877" w:rsidRDefault="00A76FC5" w:rsidP="00A76F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FC5" w:rsidRPr="004D3877" w:rsidRDefault="00A76FC5" w:rsidP="00A76F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Первобытное искусство и религия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C5" w:rsidRPr="004D3877" w:rsidRDefault="00A76FC5" w:rsidP="00A76F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Ранние формы религии и первобытный религиозный синкретизм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>Токарев С.А. Ранние формы религии. М., 1990.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Кабо В.Р. Круг и крест. Размышления этнолога о первобытной духовности. Канберра: </w:t>
      </w:r>
      <w:proofErr w:type="spellStart"/>
      <w:r w:rsidRPr="004D3877">
        <w:rPr>
          <w:rFonts w:ascii="Times New Roman" w:hAnsi="Times New Roman" w:cs="Times New Roman"/>
          <w:sz w:val="24"/>
          <w:szCs w:val="24"/>
        </w:rPr>
        <w:t>Алчеринга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, 2002 - </w:t>
      </w:r>
      <w:hyperlink r:id="rId19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http://vladimirkabo.com/cc.htm</w:t>
        </w:r>
      </w:hyperlink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77">
        <w:rPr>
          <w:rFonts w:ascii="Times New Roman" w:hAnsi="Times New Roman" w:cs="Times New Roman"/>
          <w:sz w:val="24"/>
          <w:szCs w:val="24"/>
        </w:rPr>
        <w:t xml:space="preserve">Зубов А.Б. История религий. Книга первая: Доисторические и внеисторические религии. М., 1997 - </w:t>
      </w:r>
      <w:hyperlink r:id="rId20" w:history="1">
        <w:r w:rsidRPr="004D38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http://predanie.ru/lib/book/73503/</w:t>
        </w:r>
      </w:hyperlink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877">
        <w:rPr>
          <w:rFonts w:ascii="Times New Roman" w:hAnsi="Times New Roman" w:cs="Times New Roman"/>
          <w:sz w:val="24"/>
          <w:szCs w:val="24"/>
        </w:rPr>
        <w:t>Тайлор</w:t>
      </w:r>
      <w:proofErr w:type="spellEnd"/>
      <w:r w:rsidRPr="004D3877">
        <w:rPr>
          <w:rFonts w:ascii="Times New Roman" w:hAnsi="Times New Roman" w:cs="Times New Roman"/>
          <w:sz w:val="24"/>
          <w:szCs w:val="24"/>
        </w:rPr>
        <w:t xml:space="preserve"> Э.Б. Первобытная культура. М.,1989.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искусства и становление сознания.</w:t>
      </w:r>
    </w:p>
    <w:p w:rsidR="00A76FC5" w:rsidRPr="004D3877" w:rsidRDefault="00A76FC5" w:rsidP="00A76F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387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Окладников А.П.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 искусства. Л., 1967.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Столяр А.Д.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изобразительного искусства. М., 1985.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Шер Я.А., </w:t>
      </w: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Вишняцкий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Л.Б., </w:t>
      </w: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Бледнова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Н.С.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знакового поведения. М., 2004.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Абрамова З.А.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Первобытное искусство. – Новосибирск, 1971.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Дэвлет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Е.Г.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Альтамира</w:t>
      </w:r>
      <w:proofErr w:type="spellEnd"/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истоков искусства. М., 2004.</w:t>
      </w:r>
    </w:p>
    <w:p w:rsidR="00A76FC5" w:rsidRPr="004D3877" w:rsidRDefault="00A76FC5" w:rsidP="00A76FC5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классического наследия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работ на выбор: основные идеи, методы и источники, выводы.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Арнольд 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Геннеп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Обряды перехода. М., 2002.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Леви-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Брюль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Сверхъестественное в первобытном мышлении. М., 1999.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Леви-</w:t>
      </w: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Стросс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Первобытное мышление. М., 1994.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Мосс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 Обмен. Личность. (Очерк о даре). М., 1996.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Рэдклифф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-Браун А.Р.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функции в примитивном обществе. М., 2001.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Тайлор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Э.Б.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Первобытная культура. М., 1989.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Фрэзер</w:t>
      </w:r>
      <w:proofErr w:type="spellEnd"/>
      <w:r w:rsidRPr="004D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Дж.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Золотая ветвь. М., 1980.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Пьер </w:t>
      </w:r>
      <w:proofErr w:type="spellStart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Тэйяр</w:t>
      </w:r>
      <w:proofErr w:type="spellEnd"/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 Шарден П.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Феномен человека. М., 1987.</w:t>
      </w:r>
    </w:p>
    <w:p w:rsidR="00A76FC5" w:rsidRPr="004D3877" w:rsidRDefault="00A76FC5" w:rsidP="00A76F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Малиновский Б.</w:t>
      </w:r>
      <w:r w:rsidRPr="004D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Магия, наука и религия. М., 1998 </w:t>
      </w:r>
    </w:p>
    <w:p w:rsidR="00A76FC5" w:rsidRPr="004D3877" w:rsidRDefault="00A76FC5" w:rsidP="007703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62" w:rsidRPr="004D3877" w:rsidRDefault="00770362" w:rsidP="007703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62" w:rsidRPr="004D3877" w:rsidRDefault="00770362" w:rsidP="007703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62" w:rsidRPr="004D3877" w:rsidRDefault="00770362" w:rsidP="007703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  <w:sectPr w:rsidR="00770362" w:rsidRPr="004D3877" w:rsidSect="00C2660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70362" w:rsidRPr="004D3877" w:rsidRDefault="00770362" w:rsidP="00770362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" w:name="_Toc416045537"/>
      <w:r w:rsidRPr="004D3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Критерии оценки </w:t>
      </w:r>
      <w:proofErr w:type="spellStart"/>
      <w:r w:rsidRPr="004D3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4D3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компетенций</w:t>
      </w:r>
      <w:bookmarkEnd w:id="2"/>
      <w:r w:rsidRPr="004D3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рамках промежуточной аттестации по дисциплине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9"/>
        <w:gridCol w:w="1687"/>
        <w:gridCol w:w="2484"/>
        <w:gridCol w:w="2484"/>
        <w:gridCol w:w="2484"/>
        <w:gridCol w:w="2484"/>
      </w:tblGrid>
      <w:tr w:rsidR="00770362" w:rsidRPr="004D3877" w:rsidTr="00C2660B">
        <w:trPr>
          <w:jc w:val="center"/>
        </w:trPr>
        <w:tc>
          <w:tcPr>
            <w:tcW w:w="1619" w:type="dxa"/>
          </w:tcPr>
          <w:p w:rsidR="00770362" w:rsidRPr="004D3877" w:rsidRDefault="00770362" w:rsidP="00770362">
            <w:pPr>
              <w:spacing w:after="0" w:line="240" w:lineRule="auto"/>
              <w:ind w:firstLine="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Шифр компетенций</w:t>
            </w:r>
          </w:p>
        </w:tc>
        <w:tc>
          <w:tcPr>
            <w:tcW w:w="1687" w:type="dxa"/>
          </w:tcPr>
          <w:p w:rsidR="00770362" w:rsidRPr="004D3877" w:rsidRDefault="00770362" w:rsidP="00770362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Структурные элементы оценочных средств </w:t>
            </w:r>
          </w:p>
        </w:tc>
        <w:tc>
          <w:tcPr>
            <w:tcW w:w="2484" w:type="dxa"/>
          </w:tcPr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 сформирован</w:t>
            </w:r>
          </w:p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неудовл</w:t>
            </w:r>
            <w:proofErr w:type="spellEnd"/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2484" w:type="dxa"/>
          </w:tcPr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Пороговый уровень</w:t>
            </w:r>
          </w:p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удовл</w:t>
            </w:r>
            <w:proofErr w:type="spellEnd"/>
            <w:r w:rsidR="00A65076"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84" w:type="dxa"/>
          </w:tcPr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Базовый уровень</w:t>
            </w:r>
          </w:p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(хорошо)</w:t>
            </w:r>
          </w:p>
        </w:tc>
        <w:tc>
          <w:tcPr>
            <w:tcW w:w="2484" w:type="dxa"/>
          </w:tcPr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Продвинутый уровень</w:t>
            </w:r>
          </w:p>
          <w:p w:rsidR="00770362" w:rsidRPr="004D3877" w:rsidRDefault="00770362" w:rsidP="007703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(Отлично)</w:t>
            </w:r>
          </w:p>
        </w:tc>
      </w:tr>
      <w:tr w:rsidR="00770362" w:rsidRPr="004D3877" w:rsidTr="00C2660B">
        <w:trPr>
          <w:jc w:val="center"/>
        </w:trPr>
        <w:tc>
          <w:tcPr>
            <w:tcW w:w="1619" w:type="dxa"/>
          </w:tcPr>
          <w:p w:rsidR="00770362" w:rsidRPr="004D3877" w:rsidRDefault="00D71ED1" w:rsidP="00770362">
            <w:pPr>
              <w:ind w:firstLine="51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1687" w:type="dxa"/>
          </w:tcPr>
          <w:p w:rsidR="00770362" w:rsidRPr="004D3877" w:rsidRDefault="009140A0" w:rsidP="009140A0">
            <w:pPr>
              <w:ind w:firstLine="17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Реферат</w:t>
            </w:r>
            <w:r w:rsidR="00D71ED1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прочитанной литературе</w:t>
            </w:r>
          </w:p>
        </w:tc>
        <w:tc>
          <w:tcPr>
            <w:tcW w:w="2484" w:type="dxa"/>
          </w:tcPr>
          <w:p w:rsidR="00770362" w:rsidRPr="004D3877" w:rsidRDefault="006106F6" w:rsidP="006106F6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Студент не сдал реферат в установленный срок. </w:t>
            </w:r>
          </w:p>
        </w:tc>
        <w:tc>
          <w:tcPr>
            <w:tcW w:w="2484" w:type="dxa"/>
          </w:tcPr>
          <w:p w:rsidR="00770362" w:rsidRPr="004D3877" w:rsidRDefault="00254249" w:rsidP="00770362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Студент сдал реферат в установленный срок. В оформлении реферата допущены небрежности, процент оригинальности текста менее 50%. Выводы</w:t>
            </w:r>
            <w:r w:rsidR="00A65076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разделам</w:t>
            </w: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отсутствуют.</w:t>
            </w:r>
          </w:p>
        </w:tc>
        <w:tc>
          <w:tcPr>
            <w:tcW w:w="2484" w:type="dxa"/>
          </w:tcPr>
          <w:p w:rsidR="00770362" w:rsidRPr="004D3877" w:rsidRDefault="00254249" w:rsidP="0025424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Студент сдал реферат в установленный срок. Реферат оформлен в соответствии с правилами, процент оригинальности текста 50-75%. Присутствуют краткие выводы по каждому разделу.</w:t>
            </w:r>
            <w:r w:rsidR="00A65076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84" w:type="dxa"/>
          </w:tcPr>
          <w:p w:rsidR="00770362" w:rsidRPr="004D3877" w:rsidRDefault="00254249" w:rsidP="00A65076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Студент сдал реферат </w:t>
            </w:r>
            <w:r w:rsidR="00A65076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досрочно</w:t>
            </w: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. Реферат оформлен в соответствии с правилами, процент оригинальности текста более 75%. Присутствуют развернутые выводы по каждому разделу.</w:t>
            </w:r>
            <w:r w:rsidR="00231C00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5076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Проявлена творческая инициатива и самостоятельность при подаче материала.</w:t>
            </w:r>
          </w:p>
        </w:tc>
      </w:tr>
      <w:tr w:rsidR="00770362" w:rsidRPr="004D3877" w:rsidTr="00C2660B">
        <w:trPr>
          <w:jc w:val="center"/>
        </w:trPr>
        <w:tc>
          <w:tcPr>
            <w:tcW w:w="1619" w:type="dxa"/>
          </w:tcPr>
          <w:p w:rsidR="00770362" w:rsidRPr="004D3877" w:rsidRDefault="00D71ED1" w:rsidP="00770362">
            <w:pPr>
              <w:ind w:firstLine="51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1687" w:type="dxa"/>
          </w:tcPr>
          <w:p w:rsidR="00770362" w:rsidRPr="004D3877" w:rsidRDefault="009140A0" w:rsidP="009140A0">
            <w:pPr>
              <w:ind w:firstLine="17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Вопрос экзаменационного билета</w:t>
            </w:r>
          </w:p>
        </w:tc>
        <w:tc>
          <w:tcPr>
            <w:tcW w:w="2484" w:type="dxa"/>
          </w:tcPr>
          <w:p w:rsidR="005E38B7" w:rsidRPr="004D3877" w:rsidRDefault="00A65076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 </w:t>
            </w:r>
            <w:r w:rsidR="002857C7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лапидарен и </w:t>
            </w: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слабо структурирован, содержит ряд серьезных неточностей, </w:t>
            </w:r>
            <w:r w:rsidR="005E38B7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раскрыта поверхностно. Терминологический аппарат не освоен. </w:t>
            </w:r>
          </w:p>
          <w:p w:rsidR="00A65076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Ответы на дополнительные вопросы не даны. </w:t>
            </w:r>
            <w:r w:rsidR="00A65076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Неумение формулировать свои мысли, обсуждать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дискуссионные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положения, аргументировать.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4" w:type="dxa"/>
          </w:tcPr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 в целом структурирован, содержит ряд неточностей, </w:t>
            </w:r>
            <w:proofErr w:type="gramStart"/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тема  охарактеризована</w:t>
            </w:r>
            <w:proofErr w:type="gramEnd"/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общих чертах.  Присутствует понимание отдельных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положений из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материала по теме.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Терминологический аппарат освоен частично. Ответы на дополнительные вопросы даны частично. 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Продемонстрировано удовлетворительное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умение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свои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мысли, обсуждать</w:t>
            </w:r>
          </w:p>
          <w:p w:rsidR="005E38B7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дискуссионные</w:t>
            </w:r>
          </w:p>
          <w:p w:rsidR="00770362" w:rsidRPr="004D3877" w:rsidRDefault="005E38B7" w:rsidP="005E38B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положения, аргументировать.</w:t>
            </w:r>
          </w:p>
        </w:tc>
        <w:tc>
          <w:tcPr>
            <w:tcW w:w="2484" w:type="dxa"/>
          </w:tcPr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Ответ структурирован, основные вопросы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темы раскрыты.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Хорошо освоен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Терминологический  аппарат</w:t>
            </w:r>
            <w:proofErr w:type="gramEnd"/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Продемонстрирован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хороший уровень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понимания материала.  Ответы на дополнительные вопросы даны с незначительными неточностями. 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Продемонстрировано умение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свои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мысли, обсуждать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дискуссионные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положения, аргументировать.</w:t>
            </w:r>
          </w:p>
          <w:p w:rsidR="00770362" w:rsidRPr="004D3877" w:rsidRDefault="00770362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4" w:type="dxa"/>
          </w:tcPr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Ответ логичен и структурирован, тема раскрыта полностью. Свободное владение терминологическим аппаратом.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Продемонстрирован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высокий уровень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понимания материала.</w:t>
            </w:r>
          </w:p>
          <w:p w:rsidR="004F0390" w:rsidRPr="004D3877" w:rsidRDefault="004F0390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Даны правильные ответы на все дополнительные вопросы.</w:t>
            </w:r>
          </w:p>
          <w:p w:rsidR="002857C7" w:rsidRPr="004D3877" w:rsidRDefault="004F0390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Продемонстрировано </w:t>
            </w:r>
            <w:proofErr w:type="gramStart"/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хорошее </w:t>
            </w:r>
            <w:r w:rsidR="002857C7"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</w:t>
            </w:r>
            <w:proofErr w:type="gramEnd"/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свои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мысли, обсуждать</w:t>
            </w:r>
          </w:p>
          <w:p w:rsidR="002857C7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>дискуссионные</w:t>
            </w:r>
          </w:p>
          <w:p w:rsidR="00770362" w:rsidRPr="004D3877" w:rsidRDefault="002857C7" w:rsidP="002857C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положения, аргументировать. </w:t>
            </w:r>
          </w:p>
        </w:tc>
      </w:tr>
    </w:tbl>
    <w:p w:rsidR="00770362" w:rsidRPr="004D3877" w:rsidRDefault="00770362" w:rsidP="00770362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770362" w:rsidRPr="004D3877" w:rsidRDefault="00770362" w:rsidP="007703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  <w:sectPr w:rsidR="00770362" w:rsidRPr="004D3877" w:rsidSect="00C2660B">
          <w:pgSz w:w="16838" w:h="11906" w:orient="landscape"/>
          <w:pgMar w:top="907" w:right="851" w:bottom="624" w:left="1134" w:header="709" w:footer="709" w:gutter="0"/>
          <w:cols w:space="708"/>
          <w:docGrid w:linePitch="360"/>
        </w:sectPr>
      </w:pPr>
    </w:p>
    <w:p w:rsidR="00770362" w:rsidRPr="004D3877" w:rsidRDefault="00770362" w:rsidP="0077036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3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Критерии выставления оценок по результатам промежуточной аттестации по дисциплине</w:t>
      </w:r>
    </w:p>
    <w:p w:rsidR="00770362" w:rsidRPr="004D3877" w:rsidRDefault="00770362" w:rsidP="00770362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77">
        <w:rPr>
          <w:rFonts w:ascii="Times New Roman" w:eastAsia="Calibri" w:hAnsi="Times New Roman" w:cs="Times New Roman"/>
          <w:sz w:val="24"/>
          <w:szCs w:val="24"/>
        </w:rPr>
        <w:t>Результаты каждого испытания, входящего в программу промежуточной аттестации,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промежуточной аттестации.</w:t>
      </w:r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Итоговой оценкой является средняя арифметическая сумма баллов за </w:t>
      </w:r>
      <w:r w:rsidR="009140A0"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реферат</w:t>
      </w:r>
      <w:r w:rsidRPr="004D38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экзамен с округлением по математическим правилам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1"/>
        <w:gridCol w:w="7963"/>
      </w:tblGrid>
      <w:tr w:rsidR="00770362" w:rsidRPr="004D3877" w:rsidTr="00C2660B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7703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D3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770362">
            <w:pPr>
              <w:ind w:firstLine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оценки (содержательная характеристика)</w:t>
            </w:r>
          </w:p>
        </w:tc>
      </w:tr>
      <w:tr w:rsidR="00770362" w:rsidRPr="004D3877" w:rsidTr="00C2660B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77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2857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не сформирована. Студент не владеет теоретическим материалом, допуска</w:t>
            </w:r>
            <w:r w:rsidR="002857C7"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грубые ошибки, испытывает затруднения в формулировке собственных суждений, неспособен ответить на дополнительные вопросы. </w:t>
            </w:r>
          </w:p>
        </w:tc>
      </w:tr>
      <w:tr w:rsidR="00770362" w:rsidRPr="004D3877" w:rsidTr="00C2660B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77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2857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Компетенция сформирована на базовом уровне. Студент плохо владеет теоретическим материалом, допуская существенные ошибки по содержанию рассматриваемых (обсуждаемых) вопросов, испытывает затруднения в формулировке собственных суждений, допускает </w:t>
            </w:r>
            <w:r w:rsidR="002857C7"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значительные </w:t>
            </w: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>ошибки при ответе на дополнительные вопросы.</w:t>
            </w:r>
          </w:p>
        </w:tc>
      </w:tr>
      <w:tr w:rsidR="00770362" w:rsidRPr="004D3877" w:rsidTr="00C2660B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77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2857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сформирована на хорошем уровне. Студент в основном владеет теоретическим материалом, формулирует собственные, самостоятельные, обоснованные, аргументированные суждения, допуска</w:t>
            </w:r>
            <w:r w:rsidR="002857C7"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незначительные ошибки на дополнительные вопросы.</w:t>
            </w:r>
          </w:p>
        </w:tc>
      </w:tr>
      <w:tr w:rsidR="00770362" w:rsidRPr="004D3877" w:rsidTr="00C2660B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77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70362" w:rsidRPr="004D3877" w:rsidRDefault="00770362" w:rsidP="002857C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D387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сформирована на высоком уровне. Студент владеет теоретическим и практическим материалом,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</w:tbl>
    <w:p w:rsidR="00770362" w:rsidRPr="004D3877" w:rsidRDefault="00770362" w:rsidP="004F0390">
      <w:pPr>
        <w:ind w:firstLine="72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770362" w:rsidRPr="004D3877" w:rsidSect="0003013A">
      <w:footerReference w:type="default" r:id="rId21"/>
      <w:pgSz w:w="11906" w:h="16838"/>
      <w:pgMar w:top="1618" w:right="110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1B" w:rsidRDefault="00C72A1B">
      <w:pPr>
        <w:spacing w:after="0" w:line="240" w:lineRule="auto"/>
      </w:pPr>
      <w:r>
        <w:separator/>
      </w:r>
    </w:p>
  </w:endnote>
  <w:endnote w:type="continuationSeparator" w:id="0">
    <w:p w:rsidR="00C72A1B" w:rsidRDefault="00C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96" w:rsidRDefault="00543096" w:rsidP="00E43FC7">
    <w:pPr>
      <w:pStyle w:val="a3"/>
    </w:pPr>
  </w:p>
  <w:p w:rsidR="00543096" w:rsidRDefault="005430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1B" w:rsidRDefault="00C72A1B">
      <w:pPr>
        <w:spacing w:after="0" w:line="240" w:lineRule="auto"/>
      </w:pPr>
      <w:r>
        <w:separator/>
      </w:r>
    </w:p>
  </w:footnote>
  <w:footnote w:type="continuationSeparator" w:id="0">
    <w:p w:rsidR="00C72A1B" w:rsidRDefault="00C7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8C4"/>
    <w:multiLevelType w:val="hybridMultilevel"/>
    <w:tmpl w:val="4DEE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595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C7805EA"/>
    <w:multiLevelType w:val="hybridMultilevel"/>
    <w:tmpl w:val="5EB82E3C"/>
    <w:lvl w:ilvl="0" w:tplc="3D08E4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5365"/>
    <w:multiLevelType w:val="hybridMultilevel"/>
    <w:tmpl w:val="5E0441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FD8"/>
    <w:multiLevelType w:val="hybridMultilevel"/>
    <w:tmpl w:val="1FCC3B70"/>
    <w:lvl w:ilvl="0" w:tplc="ACF23C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42430FE"/>
    <w:multiLevelType w:val="hybridMultilevel"/>
    <w:tmpl w:val="7E00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E66D2"/>
    <w:multiLevelType w:val="hybridMultilevel"/>
    <w:tmpl w:val="3622394E"/>
    <w:lvl w:ilvl="0" w:tplc="F9D032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3A50F14"/>
    <w:multiLevelType w:val="hybridMultilevel"/>
    <w:tmpl w:val="3658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52B8"/>
    <w:multiLevelType w:val="hybridMultilevel"/>
    <w:tmpl w:val="6D6A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2D84"/>
    <w:multiLevelType w:val="hybridMultilevel"/>
    <w:tmpl w:val="967EC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8557CE4"/>
    <w:multiLevelType w:val="hybridMultilevel"/>
    <w:tmpl w:val="FE7CA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A61BB6"/>
    <w:multiLevelType w:val="hybridMultilevel"/>
    <w:tmpl w:val="BAFC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B7891"/>
    <w:multiLevelType w:val="hybridMultilevel"/>
    <w:tmpl w:val="28D8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07CF"/>
    <w:multiLevelType w:val="hybridMultilevel"/>
    <w:tmpl w:val="731C9448"/>
    <w:lvl w:ilvl="0" w:tplc="527270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E57819"/>
    <w:multiLevelType w:val="hybridMultilevel"/>
    <w:tmpl w:val="BA34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E1CEA"/>
    <w:multiLevelType w:val="hybridMultilevel"/>
    <w:tmpl w:val="DEBED9D6"/>
    <w:lvl w:ilvl="0" w:tplc="527270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25B"/>
    <w:rsid w:val="000002BF"/>
    <w:rsid w:val="000225CB"/>
    <w:rsid w:val="0003013A"/>
    <w:rsid w:val="00084FA6"/>
    <w:rsid w:val="00092508"/>
    <w:rsid w:val="000A5F2E"/>
    <w:rsid w:val="000C03AC"/>
    <w:rsid w:val="00153E4C"/>
    <w:rsid w:val="00163FB7"/>
    <w:rsid w:val="00231C00"/>
    <w:rsid w:val="00240674"/>
    <w:rsid w:val="00254249"/>
    <w:rsid w:val="002772D2"/>
    <w:rsid w:val="002857C7"/>
    <w:rsid w:val="002D1A51"/>
    <w:rsid w:val="002E2C10"/>
    <w:rsid w:val="00376C29"/>
    <w:rsid w:val="003A2230"/>
    <w:rsid w:val="003B2F9E"/>
    <w:rsid w:val="003F67B5"/>
    <w:rsid w:val="0042318B"/>
    <w:rsid w:val="004403F7"/>
    <w:rsid w:val="00454C04"/>
    <w:rsid w:val="00492E9E"/>
    <w:rsid w:val="00496F8E"/>
    <w:rsid w:val="004A6649"/>
    <w:rsid w:val="004D3877"/>
    <w:rsid w:val="004E37CF"/>
    <w:rsid w:val="004F0390"/>
    <w:rsid w:val="005234A9"/>
    <w:rsid w:val="00543096"/>
    <w:rsid w:val="0058466F"/>
    <w:rsid w:val="005A6D7C"/>
    <w:rsid w:val="005E38B7"/>
    <w:rsid w:val="006106F6"/>
    <w:rsid w:val="006367AA"/>
    <w:rsid w:val="006B6A1A"/>
    <w:rsid w:val="006F705B"/>
    <w:rsid w:val="00770362"/>
    <w:rsid w:val="00773AC6"/>
    <w:rsid w:val="00807B15"/>
    <w:rsid w:val="0088763F"/>
    <w:rsid w:val="008D1FD5"/>
    <w:rsid w:val="008D6166"/>
    <w:rsid w:val="00910863"/>
    <w:rsid w:val="009140A0"/>
    <w:rsid w:val="0096025B"/>
    <w:rsid w:val="009610DF"/>
    <w:rsid w:val="00971429"/>
    <w:rsid w:val="009A4D83"/>
    <w:rsid w:val="009D4F32"/>
    <w:rsid w:val="00A07247"/>
    <w:rsid w:val="00A65076"/>
    <w:rsid w:val="00A76FC5"/>
    <w:rsid w:val="00A83F17"/>
    <w:rsid w:val="00AD57EE"/>
    <w:rsid w:val="00AE3947"/>
    <w:rsid w:val="00B249FC"/>
    <w:rsid w:val="00B465DF"/>
    <w:rsid w:val="00B50492"/>
    <w:rsid w:val="00B51733"/>
    <w:rsid w:val="00B92F1C"/>
    <w:rsid w:val="00BB7A84"/>
    <w:rsid w:val="00C07A30"/>
    <w:rsid w:val="00C10D1F"/>
    <w:rsid w:val="00C2660B"/>
    <w:rsid w:val="00C3359B"/>
    <w:rsid w:val="00C72A1B"/>
    <w:rsid w:val="00C74CF3"/>
    <w:rsid w:val="00C95073"/>
    <w:rsid w:val="00CA5BB7"/>
    <w:rsid w:val="00CD7EFD"/>
    <w:rsid w:val="00D14D8C"/>
    <w:rsid w:val="00D714DD"/>
    <w:rsid w:val="00D71ED1"/>
    <w:rsid w:val="00D871A4"/>
    <w:rsid w:val="00D95AD0"/>
    <w:rsid w:val="00E40B1F"/>
    <w:rsid w:val="00E43FC7"/>
    <w:rsid w:val="00E72034"/>
    <w:rsid w:val="00EB6CB4"/>
    <w:rsid w:val="00F30D61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259"/>
  <w15:docId w15:val="{D3ACF2BD-605A-4E2A-8F79-E1DAB17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A5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4067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D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0724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4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FC7"/>
  </w:style>
  <w:style w:type="character" w:customStyle="1" w:styleId="a6">
    <w:name w:val="Абзац списка Знак"/>
    <w:basedOn w:val="a0"/>
    <w:link w:val="a5"/>
    <w:uiPriority w:val="99"/>
    <w:locked/>
    <w:rsid w:val="00030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53E4C"/>
    <w:pPr>
      <w:widowControl w:val="0"/>
      <w:suppressAutoHyphens/>
      <w:autoSpaceDE w:val="0"/>
      <w:spacing w:after="0" w:line="200" w:lineRule="atLeast"/>
      <w:ind w:left="72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paragraph" w:styleId="ac">
    <w:name w:val="Normal (Web)"/>
    <w:basedOn w:val="a"/>
    <w:uiPriority w:val="99"/>
    <w:rsid w:val="00153E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uiPriority w:val="99"/>
    <w:rsid w:val="00153E4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77036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70362"/>
    <w:rPr>
      <w:sz w:val="20"/>
      <w:szCs w:val="20"/>
    </w:rPr>
  </w:style>
  <w:style w:type="character" w:styleId="af">
    <w:name w:val="footnote reference"/>
    <w:basedOn w:val="a0"/>
    <w:uiPriority w:val="99"/>
    <w:rsid w:val="007703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hilosophical.ru/alekseev_v_p_stanovlenie_chelovechestva.htm" TargetMode="External"/><Relationship Id="rId13" Type="http://schemas.openxmlformats.org/officeDocument/2006/relationships/hyperlink" Target="http://antropogenez.ru/" TargetMode="External"/><Relationship Id="rId18" Type="http://schemas.openxmlformats.org/officeDocument/2006/relationships/hyperlink" Target="http://antropogenez.ru/zveno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edanie.ru/lib/book/73503/" TargetMode="External"/><Relationship Id="rId17" Type="http://schemas.openxmlformats.org/officeDocument/2006/relationships/hyperlink" Target="http://antropogenez.ru/histo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philosophical.ru/alekseev_v_p_stanovlenie_chelovechestva.htm" TargetMode="External"/><Relationship Id="rId20" Type="http://schemas.openxmlformats.org/officeDocument/2006/relationships/hyperlink" Target="http://predanie.ru/lib/book/735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dimirkabo.com/c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u.antiplagia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ntropogenez.ru/zveno/" TargetMode="External"/><Relationship Id="rId19" Type="http://schemas.openxmlformats.org/officeDocument/2006/relationships/hyperlink" Target="http://vladimirkabo.com/c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ropogenez.ru/history/" TargetMode="External"/><Relationship Id="rId14" Type="http://schemas.openxmlformats.org/officeDocument/2006/relationships/hyperlink" Target="http://postnauka.ru/courses/173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DB0F9-0502-4532-80BB-041A38F5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7519</Words>
  <Characters>42862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О.И.</dc:creator>
  <cp:keywords/>
  <dc:description/>
  <cp:lastModifiedBy>КафедраНГУ</cp:lastModifiedBy>
  <cp:revision>28</cp:revision>
  <cp:lastPrinted>2019-02-02T08:29:00Z</cp:lastPrinted>
  <dcterms:created xsi:type="dcterms:W3CDTF">2015-01-19T10:48:00Z</dcterms:created>
  <dcterms:modified xsi:type="dcterms:W3CDTF">2019-02-02T08:33:00Z</dcterms:modified>
</cp:coreProperties>
</file>